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DDA9B" w14:textId="48397B47" w:rsidR="00E87285" w:rsidRPr="005E7DB8" w:rsidRDefault="000A0466" w:rsidP="00E87285">
      <w:pPr>
        <w:spacing w:after="0" w:line="360" w:lineRule="auto"/>
        <w:jc w:val="center"/>
        <w:rPr>
          <w:rFonts w:ascii="Times New Roman" w:hAnsi="Times New Roman" w:cs="Times New Roman"/>
          <w:b/>
        </w:rPr>
      </w:pPr>
      <w:r w:rsidRPr="005E7DB8">
        <w:rPr>
          <w:rFonts w:ascii="Times New Roman" w:hAnsi="Times New Roman" w:cs="Times New Roman"/>
          <w:b/>
        </w:rPr>
        <w:t>ESTUDO TÉCNICO PRELIMINAR</w:t>
      </w:r>
    </w:p>
    <w:p w14:paraId="33D82448" w14:textId="77777777" w:rsidR="00E87285" w:rsidRPr="005E7DB8" w:rsidRDefault="00E87285" w:rsidP="00E87285">
      <w:pPr>
        <w:spacing w:after="0" w:line="360" w:lineRule="auto"/>
        <w:jc w:val="center"/>
        <w:rPr>
          <w:rFonts w:ascii="Times New Roman" w:hAnsi="Times New Roman" w:cs="Times New Roman"/>
          <w:b/>
        </w:rPr>
      </w:pPr>
    </w:p>
    <w:p w14:paraId="1674B822" w14:textId="77777777" w:rsidR="00E87285" w:rsidRPr="005E7DB8" w:rsidRDefault="00E87285" w:rsidP="00E87285">
      <w:pPr>
        <w:spacing w:after="0" w:line="360" w:lineRule="auto"/>
        <w:jc w:val="both"/>
        <w:rPr>
          <w:rFonts w:ascii="Times New Roman" w:hAnsi="Times New Roman" w:cs="Times New Roman"/>
          <w:b/>
        </w:rPr>
      </w:pPr>
      <w:r w:rsidRPr="005E7DB8">
        <w:rPr>
          <w:rFonts w:ascii="Times New Roman" w:hAnsi="Times New Roman" w:cs="Times New Roman"/>
          <w:b/>
        </w:rPr>
        <w:t>INTRODUÇÃO</w:t>
      </w:r>
    </w:p>
    <w:p w14:paraId="68479992" w14:textId="026A680F" w:rsidR="00C64D19" w:rsidRPr="005E7DB8" w:rsidRDefault="009A0E31" w:rsidP="00212089">
      <w:pPr>
        <w:suppressAutoHyphens/>
        <w:spacing w:after="0" w:line="276" w:lineRule="auto"/>
        <w:jc w:val="both"/>
        <w:rPr>
          <w:rFonts w:ascii="Times New Roman" w:hAnsi="Times New Roman" w:cs="Times New Roman"/>
        </w:rPr>
      </w:pPr>
      <w:r w:rsidRPr="005E7DB8">
        <w:rPr>
          <w:rFonts w:ascii="Times New Roman" w:hAnsi="Times New Roman" w:cs="Times New Roman"/>
        </w:rPr>
        <w:t>O presente Estudo Técnico Preliminar (ETP) tem por objetivo justificar a necessidade de contratação para atender a uma demanda</w:t>
      </w:r>
      <w:r w:rsidR="00DE5164" w:rsidRPr="005E7DB8">
        <w:rPr>
          <w:rFonts w:ascii="Times New Roman" w:hAnsi="Times New Roman" w:cs="Times New Roman"/>
        </w:rPr>
        <w:t xml:space="preserve"> da Secretaria Municipal de Saúde</w:t>
      </w:r>
      <w:r w:rsidRPr="005E7DB8">
        <w:rPr>
          <w:rFonts w:ascii="Times New Roman" w:hAnsi="Times New Roman" w:cs="Times New Roman"/>
        </w:rPr>
        <w:t xml:space="preserve">, apresentando a análise das alternativas possíveis e a solução mais adequada para o atendimento das necessidades identificadas, em conformidade com a </w:t>
      </w:r>
      <w:r w:rsidRPr="005E7DB8">
        <w:rPr>
          <w:rStyle w:val="Forte"/>
          <w:rFonts w:ascii="Times New Roman" w:hAnsi="Times New Roman" w:cs="Times New Roman"/>
        </w:rPr>
        <w:t>Lei nº 14.133/2021</w:t>
      </w:r>
      <w:r w:rsidRPr="005E7DB8">
        <w:rPr>
          <w:rFonts w:ascii="Times New Roman" w:hAnsi="Times New Roman" w:cs="Times New Roman"/>
        </w:rPr>
        <w:t xml:space="preserve">. O documento visa assegurar o planejamento adequado da contratação, garantindo eficiência, economicidade e a correta aplicação dos recursos públicos. </w:t>
      </w:r>
    </w:p>
    <w:p w14:paraId="7676588E" w14:textId="77777777" w:rsidR="00D550C4" w:rsidRPr="005E7DB8" w:rsidRDefault="00D550C4" w:rsidP="00E87285">
      <w:pPr>
        <w:spacing w:after="0" w:line="360" w:lineRule="auto"/>
        <w:jc w:val="both"/>
        <w:rPr>
          <w:rFonts w:ascii="Times New Roman" w:hAnsi="Times New Roman" w:cs="Times New Roman"/>
          <w:b/>
        </w:rPr>
      </w:pPr>
    </w:p>
    <w:p w14:paraId="79A65747" w14:textId="77777777" w:rsidR="00E87285" w:rsidRPr="005E7DB8" w:rsidRDefault="00E87285" w:rsidP="00E87285">
      <w:pPr>
        <w:spacing w:after="0" w:line="360" w:lineRule="auto"/>
        <w:jc w:val="both"/>
        <w:rPr>
          <w:rFonts w:ascii="Times New Roman" w:hAnsi="Times New Roman" w:cs="Times New Roman"/>
          <w:b/>
        </w:rPr>
      </w:pPr>
      <w:r w:rsidRPr="005E7DB8">
        <w:rPr>
          <w:rFonts w:ascii="Times New Roman" w:hAnsi="Times New Roman" w:cs="Times New Roman"/>
          <w:b/>
        </w:rPr>
        <w:t>1 - DESCRIÇÃO DA NECESSIDADE</w:t>
      </w:r>
    </w:p>
    <w:p w14:paraId="6520125B" w14:textId="5D6E463F" w:rsidR="00C44084" w:rsidRPr="00C44084" w:rsidRDefault="00C44084" w:rsidP="00FC11B6">
      <w:pPr>
        <w:spacing w:line="276" w:lineRule="auto"/>
        <w:jc w:val="both"/>
        <w:rPr>
          <w:rFonts w:ascii="Times New Roman" w:hAnsi="Times New Roman" w:cs="Times New Roman"/>
        </w:rPr>
      </w:pPr>
      <w:r w:rsidRPr="00C44084">
        <w:rPr>
          <w:rFonts w:ascii="Times New Roman" w:hAnsi="Times New Roman" w:cs="Times New Roman"/>
        </w:rPr>
        <w:t>A Atenção Primária à Saúde (APS), conforme diretrizes estabelecidas pelo Ministério da Saúde no âmbito do Sistema Único de Saúde, constitui-se como o nível inicial de atenção e ordenadora da Rede de Atenção à Saúde, sendo responsável pela coordenação do cuidado e pela resolução da maioria das demandas de saúde da população por meio de ações de promoção, prevenção, diagnóstico</w:t>
      </w:r>
      <w:r w:rsidR="002425C8">
        <w:rPr>
          <w:rFonts w:ascii="Times New Roman" w:hAnsi="Times New Roman" w:cs="Times New Roman"/>
        </w:rPr>
        <w:t xml:space="preserve"> e</w:t>
      </w:r>
      <w:r w:rsidRPr="00C44084">
        <w:rPr>
          <w:rFonts w:ascii="Times New Roman" w:hAnsi="Times New Roman" w:cs="Times New Roman"/>
        </w:rPr>
        <w:t xml:space="preserve"> tratamento</w:t>
      </w:r>
      <w:r w:rsidR="002425C8">
        <w:rPr>
          <w:rFonts w:ascii="Times New Roman" w:hAnsi="Times New Roman" w:cs="Times New Roman"/>
        </w:rPr>
        <w:t>.</w:t>
      </w:r>
    </w:p>
    <w:p w14:paraId="04BC8155" w14:textId="77777777" w:rsidR="002425C8" w:rsidRDefault="002425C8" w:rsidP="00FC11B6">
      <w:pPr>
        <w:spacing w:line="276" w:lineRule="auto"/>
        <w:jc w:val="both"/>
        <w:rPr>
          <w:rFonts w:ascii="Times New Roman" w:hAnsi="Times New Roman" w:cs="Times New Roman"/>
        </w:rPr>
      </w:pPr>
      <w:r w:rsidRPr="002425C8">
        <w:rPr>
          <w:rFonts w:ascii="Times New Roman" w:hAnsi="Times New Roman" w:cs="Times New Roman"/>
        </w:rPr>
        <w:t>No município de Itaguara, a assistência à saúde é organizada de forma integrada, tendo a Atenção Primária como eixo estruturante do cuidado, operacionalizada por meio de 05 (cinco) Equipes de Saúde da Família, sendo 03 (três) equipes atuantes na área urbana e 02 (duas) na área rural, garantindo cobertura integral e gratuita à população, em articulação com os demais pontos de atenção da rede municipal e regional de saúde. Registra-se, ainda, a implantação de 01 (uma) nova Equipe de Saúde da Família, já habilitada/credenciada junto ao Ministério da Saúde, com o objetivo de ampliar a cobertura assistencial, qualificar o acesso aos serviços e fortalecer as ações de promoção, prevenção e acompanhamento das condições de saúde no território.</w:t>
      </w:r>
    </w:p>
    <w:p w14:paraId="6C6C6F9A" w14:textId="1C550564" w:rsidR="005348EC" w:rsidRPr="005348EC" w:rsidRDefault="005348EC" w:rsidP="00FC11B6">
      <w:pPr>
        <w:spacing w:line="276" w:lineRule="auto"/>
        <w:jc w:val="both"/>
        <w:rPr>
          <w:rFonts w:ascii="Times New Roman" w:hAnsi="Times New Roman" w:cs="Times New Roman"/>
        </w:rPr>
      </w:pPr>
      <w:r w:rsidRPr="005348EC">
        <w:rPr>
          <w:rFonts w:ascii="Times New Roman" w:hAnsi="Times New Roman" w:cs="Times New Roman"/>
        </w:rPr>
        <w:t>Além da Atenção Primária, o município dispõe de serviços vinculados à Rede de Atenção Psicossocial, incluindo atendimentos no Centro de Referência em Saúde Mental, e desenvolve ações de Vigilância em Saúde (epidemiológica, sanitária e ambiental), Assistência Farmacêutica, Saúde Bucal, programas estratégicos de atenção à saúde, atendimento domiciliar, transporte sanitário eletivo, serviços de reabilitação e fisioterapia, além de demais serviços assistenciais sob responsabilidade da gestão municipal.</w:t>
      </w:r>
    </w:p>
    <w:p w14:paraId="61D83B81" w14:textId="77777777" w:rsidR="005348EC" w:rsidRDefault="005348EC" w:rsidP="005348EC">
      <w:pPr>
        <w:spacing w:after="0" w:line="276" w:lineRule="auto"/>
        <w:jc w:val="both"/>
        <w:rPr>
          <w:rFonts w:ascii="Times New Roman" w:hAnsi="Times New Roman" w:cs="Times New Roman"/>
        </w:rPr>
      </w:pPr>
      <w:r w:rsidRPr="005348EC">
        <w:rPr>
          <w:rFonts w:ascii="Times New Roman" w:hAnsi="Times New Roman" w:cs="Times New Roman"/>
        </w:rPr>
        <w:t>Diante desse cenário, verifica-se a necessidade contínua de aquisição e reposição de materiais médico-hospitalares, a fim de assegurar a manutenção, regularidade e qualidade das ações e serviços ofertados em toda a rede municipal de saúde, incluindo os insumos utilizados nas atividades de reabilitação. Tais materiais são indispensáveis para a execução de procedimentos clínicos, curativos, administração de medicamentos, aferições, acompanhamento de condições crônicas, assistência psicossocial, atividades de reabilitação e demais ações assistenciais desenvolvidas pelas equipes de Estratégia de Saúde da Família e demais setores da Secretaria Municipal de Saúde.</w:t>
      </w:r>
    </w:p>
    <w:p w14:paraId="3C20C49A" w14:textId="77777777" w:rsidR="005348EC" w:rsidRDefault="005348EC" w:rsidP="005348EC">
      <w:pPr>
        <w:spacing w:after="0" w:line="276" w:lineRule="auto"/>
        <w:jc w:val="both"/>
        <w:rPr>
          <w:rFonts w:ascii="Times New Roman" w:hAnsi="Times New Roman" w:cs="Times New Roman"/>
        </w:rPr>
      </w:pPr>
    </w:p>
    <w:p w14:paraId="38534A41" w14:textId="3F6FB934" w:rsidR="00E87285" w:rsidRPr="005E7DB8" w:rsidRDefault="00E87285" w:rsidP="005348EC">
      <w:pPr>
        <w:spacing w:after="0" w:line="276" w:lineRule="auto"/>
        <w:jc w:val="both"/>
        <w:rPr>
          <w:rFonts w:ascii="Times New Roman" w:eastAsia="Times New Roman" w:hAnsi="Times New Roman" w:cs="Times New Roman"/>
          <w:b/>
          <w:bCs/>
          <w:color w:val="000000"/>
          <w:lang w:eastAsia="pt-BR"/>
        </w:rPr>
      </w:pPr>
      <w:r w:rsidRPr="005E7DB8">
        <w:rPr>
          <w:rFonts w:ascii="Times New Roman" w:eastAsia="Times New Roman" w:hAnsi="Times New Roman" w:cs="Times New Roman"/>
          <w:b/>
          <w:bCs/>
          <w:color w:val="000000"/>
          <w:lang w:eastAsia="pt-BR"/>
        </w:rPr>
        <w:t>2 – PREVISÃO NO PLANO DE CONTRATAÇÕES ANUAL</w:t>
      </w:r>
    </w:p>
    <w:p w14:paraId="63509247" w14:textId="1424F851" w:rsidR="00371E63" w:rsidRPr="005E7DB8" w:rsidRDefault="004C4A21" w:rsidP="00DE5164">
      <w:pPr>
        <w:spacing w:after="0" w:line="276" w:lineRule="auto"/>
        <w:jc w:val="both"/>
        <w:rPr>
          <w:rFonts w:ascii="Times New Roman" w:eastAsia="Times New Roman" w:hAnsi="Times New Roman" w:cs="Times New Roman"/>
          <w:color w:val="000000"/>
          <w:lang w:eastAsia="pt-BR"/>
        </w:rPr>
      </w:pPr>
      <w:r w:rsidRPr="005E7DB8">
        <w:rPr>
          <w:rFonts w:ascii="Times New Roman" w:eastAsia="Times New Roman" w:hAnsi="Times New Roman" w:cs="Times New Roman"/>
          <w:color w:val="000000"/>
          <w:lang w:eastAsia="pt-BR"/>
        </w:rPr>
        <w:t xml:space="preserve">O Município ainda não elaborou seu Plano de Contratações </w:t>
      </w:r>
      <w:r w:rsidR="00CA6ED5" w:rsidRPr="005E7DB8">
        <w:rPr>
          <w:rFonts w:ascii="Times New Roman" w:eastAsia="Times New Roman" w:hAnsi="Times New Roman" w:cs="Times New Roman"/>
          <w:color w:val="000000"/>
          <w:lang w:eastAsia="pt-BR"/>
        </w:rPr>
        <w:t>Anual,</w:t>
      </w:r>
      <w:r w:rsidRPr="005E7DB8">
        <w:rPr>
          <w:rFonts w:ascii="Times New Roman" w:eastAsia="Times New Roman" w:hAnsi="Times New Roman" w:cs="Times New Roman"/>
          <w:color w:val="000000"/>
          <w:lang w:eastAsia="pt-BR"/>
        </w:rPr>
        <w:t xml:space="preserve"> mas a demanda para aquisição de materiais médico-hospitalares se origina da necessidade de manter o abastecimento das </w:t>
      </w:r>
      <w:r w:rsidRPr="005E7DB8">
        <w:rPr>
          <w:rFonts w:ascii="Times New Roman" w:eastAsia="Times New Roman" w:hAnsi="Times New Roman" w:cs="Times New Roman"/>
          <w:color w:val="000000"/>
          <w:lang w:eastAsia="pt-BR"/>
        </w:rPr>
        <w:lastRenderedPageBreak/>
        <w:t>Unidades Básicas de Saúde</w:t>
      </w:r>
      <w:r w:rsidR="00E26CFC">
        <w:rPr>
          <w:rFonts w:ascii="Times New Roman" w:eastAsia="Times New Roman" w:hAnsi="Times New Roman" w:cs="Times New Roman"/>
          <w:color w:val="000000"/>
          <w:lang w:eastAsia="pt-BR"/>
        </w:rPr>
        <w:t xml:space="preserve">, </w:t>
      </w:r>
      <w:r w:rsidRPr="005E7DB8">
        <w:rPr>
          <w:rFonts w:ascii="Times New Roman" w:eastAsia="Times New Roman" w:hAnsi="Times New Roman" w:cs="Times New Roman"/>
          <w:color w:val="000000"/>
          <w:lang w:eastAsia="pt-BR"/>
        </w:rPr>
        <w:t xml:space="preserve">dos serviços de Saúde Mental e está alinhada ao Plano Municipal de Saúde e às políticas do SUS. </w:t>
      </w:r>
    </w:p>
    <w:p w14:paraId="683F029F" w14:textId="77777777" w:rsidR="004C4A21" w:rsidRPr="005E7DB8" w:rsidRDefault="004C4A21" w:rsidP="004C4A21">
      <w:pPr>
        <w:spacing w:after="0" w:line="360" w:lineRule="auto"/>
        <w:jc w:val="both"/>
        <w:rPr>
          <w:rFonts w:ascii="Times New Roman" w:eastAsia="Times New Roman" w:hAnsi="Times New Roman" w:cs="Times New Roman"/>
          <w:b/>
          <w:color w:val="000000"/>
          <w:lang w:eastAsia="pt-BR"/>
        </w:rPr>
      </w:pPr>
    </w:p>
    <w:p w14:paraId="08616985" w14:textId="6FCB3F84" w:rsidR="007408C5" w:rsidRPr="005E7DB8" w:rsidRDefault="007408C5" w:rsidP="000E6B1B">
      <w:pPr>
        <w:spacing w:after="0" w:line="360" w:lineRule="auto"/>
        <w:jc w:val="both"/>
        <w:rPr>
          <w:rFonts w:ascii="Times New Roman" w:hAnsi="Times New Roman" w:cs="Times New Roman"/>
          <w:b/>
        </w:rPr>
      </w:pPr>
      <w:r w:rsidRPr="005E7DB8">
        <w:rPr>
          <w:rFonts w:ascii="Times New Roman" w:hAnsi="Times New Roman" w:cs="Times New Roman"/>
          <w:b/>
        </w:rPr>
        <w:t>3 – LEVANTAMENTO DE MERCADO</w:t>
      </w:r>
    </w:p>
    <w:p w14:paraId="3A9EA880" w14:textId="6928AFB2" w:rsidR="00275E7C" w:rsidRPr="005E7DB8" w:rsidRDefault="00F254A5" w:rsidP="00F254A5">
      <w:pPr>
        <w:spacing w:after="0" w:line="276" w:lineRule="auto"/>
        <w:jc w:val="both"/>
        <w:rPr>
          <w:rFonts w:ascii="Times New Roman" w:hAnsi="Times New Roman" w:cs="Times New Roman"/>
        </w:rPr>
      </w:pPr>
      <w:r w:rsidRPr="005E7DB8">
        <w:rPr>
          <w:rFonts w:ascii="Times New Roman" w:hAnsi="Times New Roman" w:cs="Times New Roman"/>
        </w:rPr>
        <w:t>SOLU</w:t>
      </w:r>
      <w:r w:rsidR="00FA67D8" w:rsidRPr="005E7DB8">
        <w:rPr>
          <w:rFonts w:ascii="Times New Roman" w:hAnsi="Times New Roman" w:cs="Times New Roman"/>
        </w:rPr>
        <w:t xml:space="preserve">ÇÃO ENCONTRADA: </w:t>
      </w:r>
      <w:r w:rsidR="005B2A8C" w:rsidRPr="005E7DB8">
        <w:rPr>
          <w:rFonts w:ascii="Times New Roman" w:hAnsi="Times New Roman" w:cs="Times New Roman"/>
        </w:rPr>
        <w:t>Aq</w:t>
      </w:r>
      <w:r w:rsidR="007365F6" w:rsidRPr="005E7DB8">
        <w:rPr>
          <w:rFonts w:ascii="Times New Roman" w:hAnsi="Times New Roman" w:cs="Times New Roman"/>
        </w:rPr>
        <w:t>u</w:t>
      </w:r>
      <w:r w:rsidR="005B2A8C" w:rsidRPr="005E7DB8">
        <w:rPr>
          <w:rFonts w:ascii="Times New Roman" w:hAnsi="Times New Roman" w:cs="Times New Roman"/>
        </w:rPr>
        <w:t xml:space="preserve">isição dos materiais médico-hospitalares por meio de processo licitatório próprio. </w:t>
      </w:r>
    </w:p>
    <w:p w14:paraId="4941A0EC" w14:textId="66119C58" w:rsidR="005B2A8C" w:rsidRPr="005B2A8C" w:rsidRDefault="005B2A8C" w:rsidP="005B2A8C">
      <w:pPr>
        <w:spacing w:after="0" w:line="276" w:lineRule="auto"/>
        <w:jc w:val="both"/>
        <w:rPr>
          <w:rFonts w:ascii="Times New Roman" w:hAnsi="Times New Roman" w:cs="Times New Roman"/>
        </w:rPr>
      </w:pPr>
      <w:r w:rsidRPr="005B2A8C">
        <w:rPr>
          <w:rFonts w:ascii="Times New Roman" w:hAnsi="Times New Roman" w:cs="Times New Roman"/>
          <w:b/>
          <w:bCs/>
        </w:rPr>
        <w:t xml:space="preserve">Vantagens </w:t>
      </w:r>
    </w:p>
    <w:p w14:paraId="75C74D3B" w14:textId="1531BD57" w:rsidR="005B2A8C" w:rsidRPr="005B2A8C" w:rsidRDefault="005B2A8C" w:rsidP="005B2A8C">
      <w:pPr>
        <w:numPr>
          <w:ilvl w:val="0"/>
          <w:numId w:val="11"/>
        </w:numPr>
        <w:spacing w:after="0" w:line="276" w:lineRule="auto"/>
        <w:jc w:val="both"/>
        <w:rPr>
          <w:rFonts w:ascii="Times New Roman" w:hAnsi="Times New Roman" w:cs="Times New Roman"/>
        </w:rPr>
      </w:pPr>
      <w:r w:rsidRPr="005B2A8C">
        <w:rPr>
          <w:rFonts w:ascii="Times New Roman" w:hAnsi="Times New Roman" w:cs="Times New Roman"/>
        </w:rPr>
        <w:t>Maior autonomia para definição das especificações técnicas e quantitativos conforme a real necessidade d</w:t>
      </w:r>
      <w:r w:rsidRPr="005E7DB8">
        <w:rPr>
          <w:rFonts w:ascii="Times New Roman" w:hAnsi="Times New Roman" w:cs="Times New Roman"/>
        </w:rPr>
        <w:t>os setores de saúde</w:t>
      </w:r>
      <w:r w:rsidRPr="005B2A8C">
        <w:rPr>
          <w:rFonts w:ascii="Times New Roman" w:hAnsi="Times New Roman" w:cs="Times New Roman"/>
        </w:rPr>
        <w:t>;</w:t>
      </w:r>
    </w:p>
    <w:p w14:paraId="79EAC5EB" w14:textId="77777777" w:rsidR="005B2A8C" w:rsidRPr="005B2A8C" w:rsidRDefault="005B2A8C" w:rsidP="005B2A8C">
      <w:pPr>
        <w:numPr>
          <w:ilvl w:val="0"/>
          <w:numId w:val="11"/>
        </w:numPr>
        <w:spacing w:after="0" w:line="276" w:lineRule="auto"/>
        <w:jc w:val="both"/>
        <w:rPr>
          <w:rFonts w:ascii="Times New Roman" w:hAnsi="Times New Roman" w:cs="Times New Roman"/>
        </w:rPr>
      </w:pPr>
      <w:r w:rsidRPr="005B2A8C">
        <w:rPr>
          <w:rFonts w:ascii="Times New Roman" w:hAnsi="Times New Roman" w:cs="Times New Roman"/>
        </w:rPr>
        <w:t>Possibilidade de padronização dos materiais, promovendo maior segurança e qualidade assistencial;</w:t>
      </w:r>
    </w:p>
    <w:p w14:paraId="3EB7C161" w14:textId="77777777" w:rsidR="005B2A8C" w:rsidRPr="005B2A8C" w:rsidRDefault="005B2A8C" w:rsidP="005B2A8C">
      <w:pPr>
        <w:numPr>
          <w:ilvl w:val="0"/>
          <w:numId w:val="11"/>
        </w:numPr>
        <w:spacing w:after="0" w:line="276" w:lineRule="auto"/>
        <w:jc w:val="both"/>
        <w:rPr>
          <w:rFonts w:ascii="Times New Roman" w:hAnsi="Times New Roman" w:cs="Times New Roman"/>
        </w:rPr>
      </w:pPr>
      <w:r w:rsidRPr="005B2A8C">
        <w:rPr>
          <w:rFonts w:ascii="Times New Roman" w:hAnsi="Times New Roman" w:cs="Times New Roman"/>
        </w:rPr>
        <w:t>Melhor planejamento de compras e reposições periódicas, reduzindo riscos de desabastecimento;</w:t>
      </w:r>
    </w:p>
    <w:p w14:paraId="2A828D91" w14:textId="77777777" w:rsidR="005B2A8C" w:rsidRPr="005B2A8C" w:rsidRDefault="005B2A8C" w:rsidP="005B2A8C">
      <w:pPr>
        <w:numPr>
          <w:ilvl w:val="0"/>
          <w:numId w:val="11"/>
        </w:numPr>
        <w:spacing w:after="0" w:line="276" w:lineRule="auto"/>
        <w:jc w:val="both"/>
        <w:rPr>
          <w:rFonts w:ascii="Times New Roman" w:hAnsi="Times New Roman" w:cs="Times New Roman"/>
        </w:rPr>
      </w:pPr>
      <w:r w:rsidRPr="005B2A8C">
        <w:rPr>
          <w:rFonts w:ascii="Times New Roman" w:hAnsi="Times New Roman" w:cs="Times New Roman"/>
        </w:rPr>
        <w:t>Maior controle administrativo, orçamentário e de estoque;</w:t>
      </w:r>
    </w:p>
    <w:p w14:paraId="6D7DB9A8" w14:textId="77777777" w:rsidR="005B2A8C" w:rsidRPr="005B2A8C" w:rsidRDefault="005B2A8C" w:rsidP="005B2A8C">
      <w:pPr>
        <w:numPr>
          <w:ilvl w:val="0"/>
          <w:numId w:val="11"/>
        </w:numPr>
        <w:spacing w:after="0" w:line="276" w:lineRule="auto"/>
        <w:jc w:val="both"/>
        <w:rPr>
          <w:rFonts w:ascii="Times New Roman" w:hAnsi="Times New Roman" w:cs="Times New Roman"/>
        </w:rPr>
      </w:pPr>
      <w:r w:rsidRPr="005B2A8C">
        <w:rPr>
          <w:rFonts w:ascii="Times New Roman" w:hAnsi="Times New Roman" w:cs="Times New Roman"/>
        </w:rPr>
        <w:t>Potencial economicidade mediante planejamento anual e aquisição em escala.</w:t>
      </w:r>
    </w:p>
    <w:p w14:paraId="0B4854E6" w14:textId="77777777" w:rsidR="005B2A8C" w:rsidRPr="005B2A8C" w:rsidRDefault="005B2A8C" w:rsidP="005B2A8C">
      <w:pPr>
        <w:spacing w:after="0" w:line="276" w:lineRule="auto"/>
        <w:jc w:val="both"/>
        <w:rPr>
          <w:rFonts w:ascii="Times New Roman" w:hAnsi="Times New Roman" w:cs="Times New Roman"/>
        </w:rPr>
      </w:pPr>
      <w:r w:rsidRPr="005B2A8C">
        <w:rPr>
          <w:rFonts w:ascii="Times New Roman" w:hAnsi="Times New Roman" w:cs="Times New Roman"/>
          <w:b/>
          <w:bCs/>
        </w:rPr>
        <w:t>Desvantagens:</w:t>
      </w:r>
    </w:p>
    <w:p w14:paraId="70EDC090" w14:textId="77777777" w:rsidR="005B2A8C" w:rsidRPr="005B2A8C" w:rsidRDefault="005B2A8C" w:rsidP="005B2A8C">
      <w:pPr>
        <w:numPr>
          <w:ilvl w:val="0"/>
          <w:numId w:val="12"/>
        </w:numPr>
        <w:spacing w:after="0" w:line="276" w:lineRule="auto"/>
        <w:jc w:val="both"/>
        <w:rPr>
          <w:rFonts w:ascii="Times New Roman" w:hAnsi="Times New Roman" w:cs="Times New Roman"/>
        </w:rPr>
      </w:pPr>
      <w:r w:rsidRPr="005B2A8C">
        <w:rPr>
          <w:rFonts w:ascii="Times New Roman" w:hAnsi="Times New Roman" w:cs="Times New Roman"/>
        </w:rPr>
        <w:t>Necessidade de previsão orçamentária contínua, considerando o caráter de consumo dos materiais;</w:t>
      </w:r>
    </w:p>
    <w:p w14:paraId="6C013950" w14:textId="77777777" w:rsidR="005B2A8C" w:rsidRPr="005B2A8C" w:rsidRDefault="005B2A8C" w:rsidP="005B2A8C">
      <w:pPr>
        <w:numPr>
          <w:ilvl w:val="0"/>
          <w:numId w:val="12"/>
        </w:numPr>
        <w:spacing w:after="0" w:line="276" w:lineRule="auto"/>
        <w:jc w:val="both"/>
        <w:rPr>
          <w:rFonts w:ascii="Times New Roman" w:hAnsi="Times New Roman" w:cs="Times New Roman"/>
        </w:rPr>
      </w:pPr>
      <w:r w:rsidRPr="005B2A8C">
        <w:rPr>
          <w:rFonts w:ascii="Times New Roman" w:hAnsi="Times New Roman" w:cs="Times New Roman"/>
        </w:rPr>
        <w:t>Responsabilidade integral do município pela gestão de estoque, armazenamento adequado e controle de validade;</w:t>
      </w:r>
    </w:p>
    <w:p w14:paraId="0600AC93" w14:textId="77777777" w:rsidR="005B2A8C" w:rsidRPr="005B2A8C" w:rsidRDefault="005B2A8C" w:rsidP="005B2A8C">
      <w:pPr>
        <w:numPr>
          <w:ilvl w:val="0"/>
          <w:numId w:val="12"/>
        </w:numPr>
        <w:spacing w:after="0" w:line="276" w:lineRule="auto"/>
        <w:jc w:val="both"/>
        <w:rPr>
          <w:rFonts w:ascii="Times New Roman" w:hAnsi="Times New Roman" w:cs="Times New Roman"/>
        </w:rPr>
      </w:pPr>
      <w:r w:rsidRPr="005B2A8C">
        <w:rPr>
          <w:rFonts w:ascii="Times New Roman" w:hAnsi="Times New Roman" w:cs="Times New Roman"/>
        </w:rPr>
        <w:t>Dependência dos prazos e trâmites legais do processo licitatório;</w:t>
      </w:r>
    </w:p>
    <w:p w14:paraId="62E93647" w14:textId="77777777" w:rsidR="005B2A8C" w:rsidRPr="005B2A8C" w:rsidRDefault="005B2A8C" w:rsidP="005B2A8C">
      <w:pPr>
        <w:numPr>
          <w:ilvl w:val="0"/>
          <w:numId w:val="12"/>
        </w:numPr>
        <w:spacing w:after="0" w:line="276" w:lineRule="auto"/>
        <w:jc w:val="both"/>
        <w:rPr>
          <w:rFonts w:ascii="Times New Roman" w:hAnsi="Times New Roman" w:cs="Times New Roman"/>
        </w:rPr>
      </w:pPr>
      <w:r w:rsidRPr="005B2A8C">
        <w:rPr>
          <w:rFonts w:ascii="Times New Roman" w:hAnsi="Times New Roman" w:cs="Times New Roman"/>
        </w:rPr>
        <w:t>Possibilidade de atrasos no fornecimento em caso de intercorrências contratuais.</w:t>
      </w:r>
    </w:p>
    <w:p w14:paraId="7369DFC4" w14:textId="0271CC3D" w:rsidR="005B2A8C" w:rsidRPr="005E7DB8" w:rsidRDefault="005B2A8C" w:rsidP="00F254A5">
      <w:pPr>
        <w:spacing w:after="0" w:line="276" w:lineRule="auto"/>
        <w:jc w:val="both"/>
        <w:rPr>
          <w:rFonts w:ascii="Times New Roman" w:hAnsi="Times New Roman" w:cs="Times New Roman"/>
        </w:rPr>
      </w:pPr>
    </w:p>
    <w:p w14:paraId="6A86408C" w14:textId="057F6160" w:rsidR="007408C5" w:rsidRPr="005E7DB8" w:rsidRDefault="007408C5" w:rsidP="007408C5">
      <w:pPr>
        <w:spacing w:after="0" w:line="360" w:lineRule="auto"/>
        <w:jc w:val="both"/>
        <w:rPr>
          <w:rFonts w:ascii="Times New Roman" w:hAnsi="Times New Roman" w:cs="Times New Roman"/>
          <w:b/>
          <w:bCs/>
        </w:rPr>
      </w:pPr>
      <w:r w:rsidRPr="005E7DB8">
        <w:rPr>
          <w:rFonts w:ascii="Times New Roman" w:hAnsi="Times New Roman" w:cs="Times New Roman"/>
          <w:b/>
          <w:bCs/>
        </w:rPr>
        <w:t>4 - DESCRIÇÃO DA SOLUÇÃO COMO UM TODO</w:t>
      </w:r>
    </w:p>
    <w:p w14:paraId="0ACD2D2C" w14:textId="4BF4C8C0" w:rsidR="00525644" w:rsidRPr="005E7DB8" w:rsidRDefault="00525644" w:rsidP="00525644">
      <w:pPr>
        <w:spacing w:after="0" w:line="276" w:lineRule="auto"/>
        <w:jc w:val="both"/>
        <w:rPr>
          <w:rFonts w:ascii="Times New Roman" w:hAnsi="Times New Roman" w:cs="Times New Roman"/>
        </w:rPr>
      </w:pPr>
      <w:r w:rsidRPr="005E7DB8">
        <w:rPr>
          <w:rFonts w:ascii="Times New Roman" w:hAnsi="Times New Roman" w:cs="Times New Roman"/>
        </w:rPr>
        <w:t>A solução adotada para adquirir e garantir o abastecimento de materiais médico-hospitalares nos setores de saúde do Município de Itaguara é a aquisição por meio de processo licitatório próprio, por ser a</w:t>
      </w:r>
      <w:r w:rsidR="00FA67D8" w:rsidRPr="005E7DB8">
        <w:rPr>
          <w:rFonts w:ascii="Times New Roman" w:hAnsi="Times New Roman" w:cs="Times New Roman"/>
        </w:rPr>
        <w:t xml:space="preserve"> única </w:t>
      </w:r>
      <w:r w:rsidRPr="005E7DB8">
        <w:rPr>
          <w:rFonts w:ascii="Times New Roman" w:hAnsi="Times New Roman" w:cs="Times New Roman"/>
        </w:rPr>
        <w:t xml:space="preserve">alternativa </w:t>
      </w:r>
      <w:r w:rsidR="00FA67D8" w:rsidRPr="005E7DB8">
        <w:rPr>
          <w:rFonts w:ascii="Times New Roman" w:hAnsi="Times New Roman" w:cs="Times New Roman"/>
        </w:rPr>
        <w:t>encontrada</w:t>
      </w:r>
      <w:r w:rsidRPr="005E7DB8">
        <w:rPr>
          <w:rFonts w:ascii="Times New Roman" w:hAnsi="Times New Roman" w:cs="Times New Roman"/>
        </w:rPr>
        <w:t xml:space="preserve"> para atender às necessidades dos serviços, considerando a realidade do município, que não dispõe de outras formas eficazes de reposição contínua desses materiais essenciais.</w:t>
      </w:r>
    </w:p>
    <w:p w14:paraId="09C48F18" w14:textId="77777777" w:rsidR="00A564F9" w:rsidRPr="005E7DB8" w:rsidRDefault="00A564F9" w:rsidP="007408C5">
      <w:pPr>
        <w:spacing w:after="0" w:line="276" w:lineRule="auto"/>
        <w:jc w:val="both"/>
        <w:rPr>
          <w:rFonts w:ascii="Times New Roman" w:hAnsi="Times New Roman" w:cs="Times New Roman"/>
        </w:rPr>
      </w:pPr>
    </w:p>
    <w:p w14:paraId="607768E8" w14:textId="7F742AC0" w:rsidR="007408C5" w:rsidRPr="005E7DB8" w:rsidRDefault="007408C5" w:rsidP="007408C5">
      <w:pPr>
        <w:spacing w:after="0" w:line="360" w:lineRule="auto"/>
        <w:jc w:val="both"/>
        <w:rPr>
          <w:rFonts w:ascii="Times New Roman" w:eastAsia="Times New Roman" w:hAnsi="Times New Roman" w:cs="Times New Roman"/>
          <w:b/>
          <w:bCs/>
          <w:color w:val="000000"/>
          <w:lang w:eastAsia="pt-BR"/>
        </w:rPr>
      </w:pPr>
      <w:r w:rsidRPr="005E7DB8">
        <w:rPr>
          <w:rFonts w:ascii="Times New Roman" w:eastAsia="Times New Roman" w:hAnsi="Times New Roman" w:cs="Times New Roman"/>
          <w:b/>
          <w:bCs/>
          <w:color w:val="000000"/>
          <w:lang w:eastAsia="pt-BR"/>
        </w:rPr>
        <w:t>5 – REQUISITOS DA CONTRATAÇÃO</w:t>
      </w:r>
    </w:p>
    <w:p w14:paraId="1927C859" w14:textId="076E3B61" w:rsidR="001840E4" w:rsidRPr="005E7DB8" w:rsidRDefault="001840E4" w:rsidP="001840E4">
      <w:p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A contratação deverá observar os seguintes requisitos mínimos</w:t>
      </w:r>
      <w:r w:rsidR="00525644" w:rsidRPr="005E7DB8">
        <w:rPr>
          <w:rFonts w:ascii="Times New Roman" w:eastAsia="Times New Roman" w:hAnsi="Times New Roman" w:cs="Times New Roman"/>
          <w:bCs/>
          <w:color w:val="000000"/>
          <w:lang w:eastAsia="pt-BR"/>
        </w:rPr>
        <w:t xml:space="preserve"> </w:t>
      </w:r>
    </w:p>
    <w:p w14:paraId="3F114280" w14:textId="596D86E9" w:rsidR="001840E4" w:rsidRPr="005E7DB8" w:rsidRDefault="005636F7" w:rsidP="001840E4">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R</w:t>
      </w:r>
      <w:r w:rsidR="001840E4" w:rsidRPr="005E7DB8">
        <w:rPr>
          <w:rFonts w:ascii="Times New Roman" w:eastAsia="Times New Roman" w:hAnsi="Times New Roman" w:cs="Times New Roman"/>
          <w:bCs/>
          <w:color w:val="000000"/>
          <w:lang w:eastAsia="pt-BR"/>
        </w:rPr>
        <w:t>espeitar a descrição informada na requisição de compras, bem como as quantidades relacionadas a cada item.</w:t>
      </w:r>
    </w:p>
    <w:p w14:paraId="195EE9A0" w14:textId="291DB036" w:rsidR="00934B89" w:rsidRPr="005E7DB8" w:rsidRDefault="00934B89" w:rsidP="00456C71">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Apresentação de amostras dos produtos quando solicitadas pela Secretaria de Saúde, ou de folders, catálogos e especificações técnicas contendo dimensões, fotos e demais características</w:t>
      </w:r>
      <w:r w:rsidR="00FA67D8" w:rsidRPr="005E7DB8">
        <w:rPr>
          <w:rFonts w:ascii="Times New Roman" w:eastAsia="Times New Roman" w:hAnsi="Times New Roman" w:cs="Times New Roman"/>
          <w:bCs/>
          <w:color w:val="000000"/>
          <w:lang w:eastAsia="pt-BR"/>
        </w:rPr>
        <w:t xml:space="preserve"> </w:t>
      </w:r>
      <w:r w:rsidRPr="005E7DB8">
        <w:rPr>
          <w:rFonts w:ascii="Times New Roman" w:eastAsia="Times New Roman" w:hAnsi="Times New Roman" w:cs="Times New Roman"/>
          <w:bCs/>
          <w:color w:val="000000"/>
          <w:lang w:eastAsia="pt-BR"/>
        </w:rPr>
        <w:t xml:space="preserve">para avaliação da conformidade; </w:t>
      </w:r>
    </w:p>
    <w:p w14:paraId="0AC95171" w14:textId="390D081C" w:rsidR="001840E4" w:rsidRPr="005E7DB8" w:rsidRDefault="00934B89" w:rsidP="00456C71">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C</w:t>
      </w:r>
      <w:r w:rsidR="001840E4" w:rsidRPr="005E7DB8">
        <w:rPr>
          <w:rFonts w:ascii="Times New Roman" w:eastAsia="Times New Roman" w:hAnsi="Times New Roman" w:cs="Times New Roman"/>
          <w:bCs/>
          <w:color w:val="000000"/>
          <w:lang w:eastAsia="pt-BR"/>
        </w:rPr>
        <w:t>onformidade com normas técnicas e regulamentações vigentes</w:t>
      </w:r>
      <w:r w:rsidR="00533B87" w:rsidRPr="005E7DB8">
        <w:rPr>
          <w:rFonts w:ascii="Times New Roman" w:eastAsia="Times New Roman" w:hAnsi="Times New Roman" w:cs="Times New Roman"/>
          <w:bCs/>
          <w:color w:val="000000"/>
          <w:lang w:eastAsia="pt-BR"/>
        </w:rPr>
        <w:t xml:space="preserve">: </w:t>
      </w:r>
      <w:r w:rsidR="001840E4" w:rsidRPr="005E7DB8">
        <w:rPr>
          <w:rFonts w:ascii="Times New Roman" w:eastAsia="Times New Roman" w:hAnsi="Times New Roman" w:cs="Times New Roman"/>
          <w:bCs/>
          <w:color w:val="000000"/>
          <w:lang w:eastAsia="pt-BR"/>
        </w:rPr>
        <w:t>ANVISA, ABNT e demais órgãos competentes;</w:t>
      </w:r>
    </w:p>
    <w:p w14:paraId="61900402" w14:textId="37105432" w:rsidR="001840E4" w:rsidRPr="005E7DB8" w:rsidRDefault="001840E4" w:rsidP="0057783B">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Entrega no local indicado pela Secretaria Municipal de Saúde, com responsabilidade do fornecedor pelo transporte;</w:t>
      </w:r>
    </w:p>
    <w:p w14:paraId="5DEC97AB" w14:textId="77777777" w:rsidR="005636F7" w:rsidRPr="005E7DB8" w:rsidRDefault="001840E4" w:rsidP="0034557D">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Certificados de conformidade e garantia, quando aplicáveis, emitidos por órgãos competentes;</w:t>
      </w:r>
    </w:p>
    <w:p w14:paraId="0ABC408A" w14:textId="7219AC1C" w:rsidR="007408C5" w:rsidRPr="005E7DB8" w:rsidRDefault="007408C5" w:rsidP="0034557D">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lastRenderedPageBreak/>
        <w:t>Todos os participantes deverão estar em dia com suas obrigações fiscais, que serão exigidas pelo edital subsequente.</w:t>
      </w:r>
    </w:p>
    <w:p w14:paraId="21E4DF91" w14:textId="26F26856" w:rsidR="00C64D19" w:rsidRPr="005E7DB8" w:rsidRDefault="00C64D19" w:rsidP="005636F7">
      <w:pPr>
        <w:pStyle w:val="PargrafodaLista"/>
        <w:numPr>
          <w:ilvl w:val="0"/>
          <w:numId w:val="8"/>
        </w:num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Será realizada por meio do sistema de registro de preço com validade para 12 meses, podendo ser prorrogado por igual período</w:t>
      </w:r>
      <w:r w:rsidR="005636F7" w:rsidRPr="005E7DB8">
        <w:rPr>
          <w:rFonts w:ascii="Times New Roman" w:eastAsia="Times New Roman" w:hAnsi="Times New Roman" w:cs="Times New Roman"/>
          <w:bCs/>
          <w:color w:val="000000"/>
          <w:lang w:eastAsia="pt-BR"/>
        </w:rPr>
        <w:t>.</w:t>
      </w:r>
    </w:p>
    <w:p w14:paraId="31957AE7" w14:textId="77777777" w:rsidR="00212490" w:rsidRPr="005E7DB8" w:rsidRDefault="00212490" w:rsidP="00EE33A1">
      <w:pPr>
        <w:spacing w:after="0" w:line="276" w:lineRule="auto"/>
        <w:jc w:val="both"/>
        <w:rPr>
          <w:rFonts w:ascii="Times New Roman" w:eastAsia="Times New Roman" w:hAnsi="Times New Roman" w:cs="Times New Roman"/>
          <w:b/>
          <w:bCs/>
          <w:color w:val="000000"/>
          <w:lang w:eastAsia="pt-BR"/>
        </w:rPr>
      </w:pPr>
    </w:p>
    <w:p w14:paraId="1733AD9F" w14:textId="7DD2B608" w:rsidR="00743837" w:rsidRDefault="007408C5" w:rsidP="00FC11B6">
      <w:pPr>
        <w:spacing w:line="276" w:lineRule="auto"/>
        <w:jc w:val="both"/>
        <w:rPr>
          <w:rFonts w:ascii="Times New Roman" w:eastAsia="Times New Roman" w:hAnsi="Times New Roman" w:cs="Times New Roman"/>
          <w:b/>
          <w:bCs/>
          <w:color w:val="000000"/>
          <w:lang w:eastAsia="pt-BR"/>
        </w:rPr>
      </w:pPr>
      <w:r w:rsidRPr="005E7DB8">
        <w:rPr>
          <w:rFonts w:ascii="Times New Roman" w:eastAsia="Times New Roman" w:hAnsi="Times New Roman" w:cs="Times New Roman"/>
          <w:b/>
          <w:bCs/>
          <w:color w:val="000000"/>
          <w:lang w:eastAsia="pt-BR"/>
        </w:rPr>
        <w:t>6</w:t>
      </w:r>
      <w:r w:rsidR="00E87285" w:rsidRPr="005E7DB8">
        <w:rPr>
          <w:rFonts w:ascii="Times New Roman" w:eastAsia="Times New Roman" w:hAnsi="Times New Roman" w:cs="Times New Roman"/>
          <w:b/>
          <w:bCs/>
          <w:color w:val="000000"/>
          <w:lang w:eastAsia="pt-BR"/>
        </w:rPr>
        <w:t xml:space="preserve"> – ESTIMATIVA DAS QUANTIDADES</w:t>
      </w:r>
    </w:p>
    <w:tbl>
      <w:tblPr>
        <w:tblStyle w:val="Tabelacomgrade"/>
        <w:tblW w:w="10920" w:type="dxa"/>
        <w:jc w:val="center"/>
        <w:tblLayout w:type="fixed"/>
        <w:tblLook w:val="04A0" w:firstRow="1" w:lastRow="0" w:firstColumn="1" w:lastColumn="0" w:noHBand="0" w:noVBand="1"/>
      </w:tblPr>
      <w:tblGrid>
        <w:gridCol w:w="851"/>
        <w:gridCol w:w="5103"/>
        <w:gridCol w:w="1276"/>
        <w:gridCol w:w="850"/>
        <w:gridCol w:w="1564"/>
        <w:gridCol w:w="1276"/>
      </w:tblGrid>
      <w:tr w:rsidR="00743837" w:rsidRPr="00522A56" w14:paraId="40BD3087" w14:textId="77777777" w:rsidTr="00FC11B6">
        <w:trPr>
          <w:jc w:val="center"/>
        </w:trPr>
        <w:tc>
          <w:tcPr>
            <w:tcW w:w="851" w:type="dxa"/>
          </w:tcPr>
          <w:p w14:paraId="25084001" w14:textId="77777777" w:rsidR="00743837" w:rsidRPr="00522A56" w:rsidRDefault="00743837" w:rsidP="00FC11B6">
            <w:pPr>
              <w:jc w:val="center"/>
              <w:rPr>
                <w:rFonts w:ascii="Times New Roman" w:hAnsi="Times New Roman" w:cs="Times New Roman"/>
                <w:b/>
                <w:bCs/>
              </w:rPr>
            </w:pPr>
            <w:r w:rsidRPr="00522A56">
              <w:rPr>
                <w:rFonts w:ascii="Times New Roman" w:hAnsi="Times New Roman" w:cs="Times New Roman"/>
                <w:b/>
                <w:bCs/>
              </w:rPr>
              <w:t>ITEM</w:t>
            </w:r>
          </w:p>
        </w:tc>
        <w:tc>
          <w:tcPr>
            <w:tcW w:w="5103" w:type="dxa"/>
          </w:tcPr>
          <w:p w14:paraId="488C1E42" w14:textId="77777777" w:rsidR="00743837" w:rsidRPr="00522A56" w:rsidRDefault="00743837" w:rsidP="00FC11B6">
            <w:pPr>
              <w:jc w:val="center"/>
              <w:rPr>
                <w:rFonts w:ascii="Times New Roman" w:hAnsi="Times New Roman" w:cs="Times New Roman"/>
                <w:b/>
                <w:bCs/>
                <w:color w:val="000000"/>
              </w:rPr>
            </w:pPr>
            <w:r w:rsidRPr="00522A56">
              <w:rPr>
                <w:rFonts w:ascii="Times New Roman" w:hAnsi="Times New Roman" w:cs="Times New Roman"/>
                <w:b/>
                <w:bCs/>
                <w:color w:val="000000"/>
              </w:rPr>
              <w:t>DESCRIÇÃO</w:t>
            </w:r>
          </w:p>
        </w:tc>
        <w:tc>
          <w:tcPr>
            <w:tcW w:w="1276" w:type="dxa"/>
          </w:tcPr>
          <w:p w14:paraId="4271B726" w14:textId="77777777" w:rsidR="00743837" w:rsidRPr="00522A56" w:rsidRDefault="00743837" w:rsidP="00FC11B6">
            <w:pPr>
              <w:jc w:val="center"/>
              <w:rPr>
                <w:rFonts w:ascii="Times New Roman" w:hAnsi="Times New Roman" w:cs="Times New Roman"/>
                <w:b/>
                <w:bCs/>
              </w:rPr>
            </w:pPr>
            <w:r w:rsidRPr="00522A56">
              <w:rPr>
                <w:rFonts w:ascii="Times New Roman" w:hAnsi="Times New Roman" w:cs="Times New Roman"/>
                <w:b/>
                <w:bCs/>
              </w:rPr>
              <w:t>UNIDADE</w:t>
            </w:r>
          </w:p>
        </w:tc>
        <w:tc>
          <w:tcPr>
            <w:tcW w:w="850" w:type="dxa"/>
          </w:tcPr>
          <w:p w14:paraId="1F8BF93C" w14:textId="6A460BFA" w:rsidR="00743837" w:rsidRPr="00522A56" w:rsidRDefault="00743837" w:rsidP="00FC11B6">
            <w:pPr>
              <w:jc w:val="center"/>
              <w:rPr>
                <w:rFonts w:ascii="Times New Roman" w:hAnsi="Times New Roman" w:cs="Times New Roman"/>
                <w:b/>
                <w:bCs/>
              </w:rPr>
            </w:pPr>
            <w:r w:rsidRPr="00522A56">
              <w:rPr>
                <w:rFonts w:ascii="Times New Roman" w:hAnsi="Times New Roman" w:cs="Times New Roman"/>
                <w:b/>
                <w:bCs/>
              </w:rPr>
              <w:t>QTD</w:t>
            </w:r>
            <w:r w:rsidR="00FE0F6D">
              <w:rPr>
                <w:rFonts w:ascii="Times New Roman" w:hAnsi="Times New Roman" w:cs="Times New Roman"/>
                <w:b/>
                <w:bCs/>
              </w:rPr>
              <w:t>.</w:t>
            </w:r>
          </w:p>
        </w:tc>
        <w:tc>
          <w:tcPr>
            <w:tcW w:w="1564" w:type="dxa"/>
          </w:tcPr>
          <w:p w14:paraId="57E530C3" w14:textId="77777777" w:rsidR="00743837" w:rsidRPr="00522A56" w:rsidRDefault="00743837" w:rsidP="00FC11B6">
            <w:pPr>
              <w:jc w:val="center"/>
              <w:rPr>
                <w:rFonts w:ascii="Times New Roman" w:hAnsi="Times New Roman" w:cs="Times New Roman"/>
                <w:b/>
                <w:bCs/>
              </w:rPr>
            </w:pPr>
            <w:r w:rsidRPr="00522A56">
              <w:rPr>
                <w:rFonts w:ascii="Times New Roman" w:hAnsi="Times New Roman" w:cs="Times New Roman"/>
                <w:b/>
                <w:bCs/>
              </w:rPr>
              <w:t>VALOR UNITÁRIO</w:t>
            </w:r>
          </w:p>
        </w:tc>
        <w:tc>
          <w:tcPr>
            <w:tcW w:w="1276" w:type="dxa"/>
          </w:tcPr>
          <w:p w14:paraId="0E8C8B00" w14:textId="77777777" w:rsidR="00743837" w:rsidRPr="00522A56" w:rsidRDefault="00743837" w:rsidP="00FC11B6">
            <w:pPr>
              <w:jc w:val="center"/>
              <w:rPr>
                <w:rFonts w:ascii="Times New Roman" w:hAnsi="Times New Roman" w:cs="Times New Roman"/>
                <w:b/>
                <w:bCs/>
              </w:rPr>
            </w:pPr>
            <w:r w:rsidRPr="00522A56">
              <w:rPr>
                <w:rFonts w:ascii="Times New Roman" w:hAnsi="Times New Roman" w:cs="Times New Roman"/>
                <w:b/>
                <w:bCs/>
              </w:rPr>
              <w:t>VALOR TOTAL</w:t>
            </w:r>
          </w:p>
        </w:tc>
      </w:tr>
      <w:tr w:rsidR="00743837" w:rsidRPr="00522A56" w14:paraId="3371676A" w14:textId="77777777" w:rsidTr="00FC11B6">
        <w:trPr>
          <w:trHeight w:val="851"/>
          <w:jc w:val="center"/>
        </w:trPr>
        <w:tc>
          <w:tcPr>
            <w:tcW w:w="851" w:type="dxa"/>
            <w:vAlign w:val="center"/>
          </w:tcPr>
          <w:p w14:paraId="34FB875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0847F82" w14:textId="77777777" w:rsidR="00743837" w:rsidRPr="00522A56" w:rsidRDefault="00743837" w:rsidP="00117B5B">
            <w:pPr>
              <w:rPr>
                <w:rFonts w:ascii="Times New Roman" w:hAnsi="Times New Roman" w:cs="Times New Roman"/>
                <w:bCs/>
                <w:color w:val="000000"/>
              </w:rPr>
            </w:pPr>
            <w:r w:rsidRPr="00522A56">
              <w:rPr>
                <w:rFonts w:ascii="Times New Roman" w:eastAsia="Times New Roman" w:hAnsi="Times New Roman" w:cs="Times New Roman"/>
                <w:b/>
                <w:bCs/>
                <w:color w:val="000000"/>
                <w:lang w:eastAsia="pt-BR"/>
              </w:rPr>
              <w:t>ÁGUA OXIGENADA 10 VOLUMES FRASCO 100ML</w:t>
            </w:r>
            <w:r w:rsidRPr="00522A56">
              <w:rPr>
                <w:rFonts w:ascii="Times New Roman" w:eastAsia="Times New Roman" w:hAnsi="Times New Roman" w:cs="Times New Roman"/>
                <w:color w:val="000000"/>
                <w:lang w:eastAsia="pt-BR"/>
              </w:rPr>
              <w:t xml:space="preserve"> - solução de peróxido de hidrogênio 3%, frasco 100 ml. Embalagem deve conter informações, identificação do produto, data de fabricação e validade. Registro na ANVISA.</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61C62B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 xml:space="preserve">Unidade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A03BAB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single" w:sz="4" w:space="0" w:color="auto"/>
              <w:left w:val="single" w:sz="4" w:space="0" w:color="auto"/>
              <w:bottom w:val="single" w:sz="4" w:space="0" w:color="auto"/>
              <w:right w:val="single" w:sz="4" w:space="0" w:color="auto"/>
            </w:tcBorders>
            <w:shd w:val="clear" w:color="000000" w:fill="FFFFFF"/>
            <w:vAlign w:val="center"/>
          </w:tcPr>
          <w:p w14:paraId="2C1E7C6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1,79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896922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89,50</w:t>
            </w:r>
          </w:p>
        </w:tc>
      </w:tr>
      <w:tr w:rsidR="00743837" w:rsidRPr="00522A56" w14:paraId="76279962" w14:textId="77777777" w:rsidTr="00FC11B6">
        <w:trPr>
          <w:jc w:val="center"/>
        </w:trPr>
        <w:tc>
          <w:tcPr>
            <w:tcW w:w="851" w:type="dxa"/>
            <w:vAlign w:val="center"/>
          </w:tcPr>
          <w:p w14:paraId="20991C6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CE3A5E3"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AGULHA DESCARTÁVEL 13X4,5 mm</w:t>
            </w:r>
            <w:r w:rsidRPr="00522A56">
              <w:rPr>
                <w:rFonts w:ascii="Times New Roman" w:eastAsia="Times New Roman" w:hAnsi="Times New Roman" w:cs="Times New Roman"/>
                <w:color w:val="000000"/>
                <w:lang w:eastAsia="pt-BR"/>
              </w:rPr>
              <w:t xml:space="preserve"> (caixa c/ 100 unidades) </w:t>
            </w:r>
            <w:proofErr w:type="gramStart"/>
            <w:r w:rsidRPr="00522A56">
              <w:rPr>
                <w:rFonts w:ascii="Times New Roman" w:eastAsia="Times New Roman" w:hAnsi="Times New Roman" w:cs="Times New Roman"/>
                <w:color w:val="000000"/>
                <w:lang w:eastAsia="pt-BR"/>
              </w:rPr>
              <w:t>–  Cânula</w:t>
            </w:r>
            <w:proofErr w:type="gram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Cor do canhão: Marrom, parede fina,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Protetor plástico, fabricada em aço inoxidável, estéril, 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canhão identificado por cores de acordo com ISO 6009. Registro na ANVISA e aprovada pelo INMETRO.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45FC2B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8BDCAB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417697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5,96</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36961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2384,00</w:t>
            </w:r>
          </w:p>
        </w:tc>
      </w:tr>
      <w:tr w:rsidR="00743837" w:rsidRPr="00522A56" w14:paraId="0862DC24" w14:textId="77777777" w:rsidTr="00FC11B6">
        <w:trPr>
          <w:jc w:val="center"/>
        </w:trPr>
        <w:tc>
          <w:tcPr>
            <w:tcW w:w="851" w:type="dxa"/>
            <w:vAlign w:val="center"/>
          </w:tcPr>
          <w:p w14:paraId="68343FE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7858D11"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AGULHA DESCARTÁVEL 20X5,5</w:t>
            </w:r>
            <w:r w:rsidRPr="00522A56">
              <w:rPr>
                <w:rFonts w:ascii="Times New Roman" w:eastAsia="Times New Roman" w:hAnsi="Times New Roman" w:cs="Times New Roman"/>
                <w:color w:val="000000"/>
                <w:lang w:eastAsia="pt-BR"/>
              </w:rPr>
              <w:t xml:space="preserve"> mm (caixa 100 unidades) Cânula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parede fina,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Protetor </w:t>
            </w:r>
            <w:proofErr w:type="spellStart"/>
            <w:r w:rsidRPr="00522A56">
              <w:rPr>
                <w:rFonts w:ascii="Times New Roman" w:eastAsia="Times New Roman" w:hAnsi="Times New Roman" w:cs="Times New Roman"/>
                <w:color w:val="000000"/>
                <w:lang w:eastAsia="pt-BR"/>
              </w:rPr>
              <w:t>plático</w:t>
            </w:r>
            <w:proofErr w:type="spellEnd"/>
            <w:r w:rsidRPr="00522A56">
              <w:rPr>
                <w:rFonts w:ascii="Times New Roman" w:eastAsia="Times New Roman" w:hAnsi="Times New Roman" w:cs="Times New Roman"/>
                <w:color w:val="000000"/>
                <w:lang w:eastAsia="pt-BR"/>
              </w:rPr>
              <w:t xml:space="preserve">, fabricada em aço inoxidável, estéril, 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canhão identificado por cores de acordo com ISO 6009. Registro na ANVISA e aprovada pelo INMETRO.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9818578"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8E9FA3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3314E4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5,52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95A18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2208,00</w:t>
            </w:r>
          </w:p>
        </w:tc>
      </w:tr>
      <w:tr w:rsidR="00743837" w:rsidRPr="00522A56" w14:paraId="1FE2CA0D" w14:textId="77777777" w:rsidTr="00FC11B6">
        <w:trPr>
          <w:jc w:val="center"/>
        </w:trPr>
        <w:tc>
          <w:tcPr>
            <w:tcW w:w="851" w:type="dxa"/>
            <w:vAlign w:val="center"/>
          </w:tcPr>
          <w:p w14:paraId="53A3FCC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5249AB5"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AGULHA DESCARTÁVEL 25 X 6 mm</w:t>
            </w:r>
            <w:r w:rsidRPr="00522A56">
              <w:rPr>
                <w:rFonts w:ascii="Times New Roman" w:eastAsia="Times New Roman" w:hAnsi="Times New Roman" w:cs="Times New Roman"/>
                <w:color w:val="000000"/>
                <w:lang w:eastAsia="pt-BR"/>
              </w:rPr>
              <w:t xml:space="preserve"> (caixa 100 unidades) - Cânula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parede fina,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Protetor </w:t>
            </w:r>
            <w:proofErr w:type="spellStart"/>
            <w:r w:rsidRPr="00522A56">
              <w:rPr>
                <w:rFonts w:ascii="Times New Roman" w:eastAsia="Times New Roman" w:hAnsi="Times New Roman" w:cs="Times New Roman"/>
                <w:color w:val="000000"/>
                <w:lang w:eastAsia="pt-BR"/>
              </w:rPr>
              <w:t>plático</w:t>
            </w:r>
            <w:proofErr w:type="spellEnd"/>
            <w:r w:rsidRPr="00522A56">
              <w:rPr>
                <w:rFonts w:ascii="Times New Roman" w:eastAsia="Times New Roman" w:hAnsi="Times New Roman" w:cs="Times New Roman"/>
                <w:color w:val="000000"/>
                <w:lang w:eastAsia="pt-BR"/>
              </w:rPr>
              <w:t xml:space="preserve">, fabricada em aço inoxidável, estéril, 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canhão identificado por cores de acordo com ISO 6009. Registro na ANVISA e aprovada pelo INMETRO.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84FF1B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DF9AD4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E79AA4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5,73</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C85463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2292,00</w:t>
            </w:r>
          </w:p>
        </w:tc>
      </w:tr>
      <w:tr w:rsidR="00743837" w:rsidRPr="00522A56" w14:paraId="4914C845" w14:textId="77777777" w:rsidTr="00FC11B6">
        <w:trPr>
          <w:jc w:val="center"/>
        </w:trPr>
        <w:tc>
          <w:tcPr>
            <w:tcW w:w="851" w:type="dxa"/>
            <w:vAlign w:val="center"/>
          </w:tcPr>
          <w:p w14:paraId="5A6E1F2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DACF6A0"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AGULHA DESCARTÁVEL 25X7</w:t>
            </w:r>
            <w:r w:rsidRPr="00522A56">
              <w:rPr>
                <w:rFonts w:ascii="Times New Roman" w:eastAsia="Times New Roman" w:hAnsi="Times New Roman" w:cs="Times New Roman"/>
                <w:color w:val="000000"/>
                <w:lang w:eastAsia="pt-BR"/>
              </w:rPr>
              <w:t xml:space="preserve"> mm (caixa 100 unidades) Cânula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parede fina,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Protetor </w:t>
            </w:r>
            <w:proofErr w:type="spellStart"/>
            <w:r w:rsidRPr="00522A56">
              <w:rPr>
                <w:rFonts w:ascii="Times New Roman" w:eastAsia="Times New Roman" w:hAnsi="Times New Roman" w:cs="Times New Roman"/>
                <w:color w:val="000000"/>
                <w:lang w:eastAsia="pt-BR"/>
              </w:rPr>
              <w:t>plático</w:t>
            </w:r>
            <w:proofErr w:type="spellEnd"/>
            <w:r w:rsidRPr="00522A56">
              <w:rPr>
                <w:rFonts w:ascii="Times New Roman" w:eastAsia="Times New Roman" w:hAnsi="Times New Roman" w:cs="Times New Roman"/>
                <w:color w:val="000000"/>
                <w:lang w:eastAsia="pt-BR"/>
              </w:rPr>
              <w:t xml:space="preserve">, fabricada em aço inoxidável, estéril, 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canhão identificado por cores de acordo com ISO 6009. Registro na ANVISA e aprovada pelo INMETRO.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7E367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7FC1AA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D96F46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2AB95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1475,00</w:t>
            </w:r>
          </w:p>
        </w:tc>
      </w:tr>
      <w:tr w:rsidR="00743837" w:rsidRPr="00522A56" w14:paraId="15C65932" w14:textId="77777777" w:rsidTr="00FC11B6">
        <w:trPr>
          <w:jc w:val="center"/>
        </w:trPr>
        <w:tc>
          <w:tcPr>
            <w:tcW w:w="851" w:type="dxa"/>
            <w:vAlign w:val="center"/>
          </w:tcPr>
          <w:p w14:paraId="3D53E98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733313E"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AGULHA DESCARTÁVEL 25X8</w:t>
            </w:r>
            <w:r w:rsidRPr="00522A56">
              <w:rPr>
                <w:rFonts w:ascii="Times New Roman" w:eastAsia="Times New Roman" w:hAnsi="Times New Roman" w:cs="Times New Roman"/>
                <w:color w:val="000000"/>
                <w:lang w:eastAsia="pt-BR"/>
              </w:rPr>
              <w:t xml:space="preserve"> mm (CAIXA 100 UNIDADES) - Cânula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parede fina,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Protetor </w:t>
            </w:r>
            <w:proofErr w:type="spellStart"/>
            <w:r w:rsidRPr="00522A56">
              <w:rPr>
                <w:rFonts w:ascii="Times New Roman" w:eastAsia="Times New Roman" w:hAnsi="Times New Roman" w:cs="Times New Roman"/>
                <w:color w:val="000000"/>
                <w:lang w:eastAsia="pt-BR"/>
              </w:rPr>
              <w:t>plático</w:t>
            </w:r>
            <w:proofErr w:type="spellEnd"/>
            <w:r w:rsidRPr="00522A56">
              <w:rPr>
                <w:rFonts w:ascii="Times New Roman" w:eastAsia="Times New Roman" w:hAnsi="Times New Roman" w:cs="Times New Roman"/>
                <w:color w:val="000000"/>
                <w:lang w:eastAsia="pt-BR"/>
              </w:rPr>
              <w:t xml:space="preserve">, fabricada em aço inoxidável, estéril, 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canhão identificado por cores de acordo com ISO 6009. Registro na ANVISA e aprovada pelo INMETRO.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1F4F6C1"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DAB452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E88800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5,93</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A4290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1779,00</w:t>
            </w:r>
          </w:p>
        </w:tc>
      </w:tr>
      <w:tr w:rsidR="00743837" w:rsidRPr="00522A56" w14:paraId="0C518302" w14:textId="77777777" w:rsidTr="00FC11B6">
        <w:trPr>
          <w:jc w:val="center"/>
        </w:trPr>
        <w:tc>
          <w:tcPr>
            <w:tcW w:w="851" w:type="dxa"/>
            <w:vAlign w:val="center"/>
          </w:tcPr>
          <w:p w14:paraId="7558855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0013572"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AGULHA DESCARTÁVEL 40X12</w:t>
            </w:r>
            <w:r w:rsidRPr="00522A56">
              <w:rPr>
                <w:rFonts w:ascii="Times New Roman" w:eastAsia="Times New Roman" w:hAnsi="Times New Roman" w:cs="Times New Roman"/>
                <w:color w:val="000000"/>
                <w:lang w:eastAsia="pt-BR"/>
              </w:rPr>
              <w:t xml:space="preserve"> mm (CAIXA 100 UNIDADES) - Cânula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parede fina,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Protetor </w:t>
            </w:r>
            <w:proofErr w:type="spellStart"/>
            <w:r w:rsidRPr="00522A56">
              <w:rPr>
                <w:rFonts w:ascii="Times New Roman" w:eastAsia="Times New Roman" w:hAnsi="Times New Roman" w:cs="Times New Roman"/>
                <w:color w:val="000000"/>
                <w:lang w:eastAsia="pt-BR"/>
              </w:rPr>
              <w:t>plático</w:t>
            </w:r>
            <w:proofErr w:type="spellEnd"/>
            <w:r w:rsidRPr="00522A56">
              <w:rPr>
                <w:rFonts w:ascii="Times New Roman" w:eastAsia="Times New Roman" w:hAnsi="Times New Roman" w:cs="Times New Roman"/>
                <w:color w:val="000000"/>
                <w:lang w:eastAsia="pt-BR"/>
              </w:rPr>
              <w:t xml:space="preserve">, fabricada em aço </w:t>
            </w:r>
            <w:r w:rsidRPr="00522A56">
              <w:rPr>
                <w:rFonts w:ascii="Times New Roman" w:eastAsia="Times New Roman" w:hAnsi="Times New Roman" w:cs="Times New Roman"/>
                <w:color w:val="000000"/>
                <w:lang w:eastAsia="pt-BR"/>
              </w:rPr>
              <w:lastRenderedPageBreak/>
              <w:t xml:space="preserve">inoxidável, estéril, 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canhão identificado por cores de acordo com ISO 6009. Registro na ANVISA e aprovada pelo INMETRO.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6C4F93"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B35893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FDE533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34,25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F2AE9A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1712,50</w:t>
            </w:r>
          </w:p>
        </w:tc>
      </w:tr>
      <w:tr w:rsidR="00743837" w:rsidRPr="00522A56" w14:paraId="5C4076D8" w14:textId="77777777" w:rsidTr="00FC11B6">
        <w:trPr>
          <w:jc w:val="center"/>
        </w:trPr>
        <w:tc>
          <w:tcPr>
            <w:tcW w:w="851" w:type="dxa"/>
            <w:vAlign w:val="center"/>
          </w:tcPr>
          <w:p w14:paraId="2E1B9C1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43F4F27" w14:textId="77777777" w:rsidR="00743837" w:rsidRPr="00522A56" w:rsidRDefault="00743837" w:rsidP="00117B5B">
            <w:pPr>
              <w:spacing w:line="240" w:lineRule="auto"/>
              <w:rPr>
                <w:rFonts w:ascii="Times New Roman" w:hAnsi="Times New Roman" w:cs="Times New Roman"/>
              </w:rPr>
            </w:pPr>
            <w:r w:rsidRPr="00522A56">
              <w:rPr>
                <w:rFonts w:ascii="Times New Roman" w:eastAsia="Times New Roman" w:hAnsi="Times New Roman" w:cs="Times New Roman"/>
                <w:b/>
                <w:bCs/>
                <w:color w:val="000000"/>
                <w:lang w:eastAsia="pt-BR"/>
              </w:rPr>
              <w:t>ÁLCOOL ETÍLICO 70%</w:t>
            </w:r>
            <w:r w:rsidRPr="00522A56">
              <w:rPr>
                <w:rFonts w:ascii="Times New Roman" w:eastAsia="Times New Roman" w:hAnsi="Times New Roman" w:cs="Times New Roman"/>
                <w:color w:val="000000"/>
                <w:lang w:eastAsia="pt-BR"/>
              </w:rPr>
              <w:t xml:space="preserve"> INPM GALÃO 5 L - ÁLCOOL ETÍLICO HIDRATADO 70º INPM. Notificado na ANVISA, em conformidade com INMETRO Portaria n° 269, de 05 de agosto de 2008; INMETRO Portaria n° 270, de 05 de agosto de 2008; NBR 5991/97; RDC n°46, de 20/02/2002. Apresentar Ficha de Informações de Segurança de Produtos Químicos - FISPQ no momento da entrega do item.</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BCC8B98"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1142CF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E0D1AE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29,90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CCF0D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2990,00</w:t>
            </w:r>
          </w:p>
        </w:tc>
      </w:tr>
      <w:tr w:rsidR="00743837" w:rsidRPr="00522A56" w14:paraId="7BCA27F7" w14:textId="77777777" w:rsidTr="00FC11B6">
        <w:trPr>
          <w:trHeight w:val="1792"/>
          <w:jc w:val="center"/>
        </w:trPr>
        <w:tc>
          <w:tcPr>
            <w:tcW w:w="851" w:type="dxa"/>
            <w:vAlign w:val="center"/>
          </w:tcPr>
          <w:p w14:paraId="301C174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0B604B1"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ÁLCOOL ETÍLICO 92,8% INPM FRASCO 1 L</w:t>
            </w:r>
            <w:r w:rsidRPr="00522A56">
              <w:rPr>
                <w:rFonts w:ascii="Times New Roman" w:eastAsia="Times New Roman" w:hAnsi="Times New Roman" w:cs="Times New Roman"/>
                <w:color w:val="000000"/>
                <w:lang w:eastAsia="pt-BR"/>
              </w:rPr>
              <w:t xml:space="preserve"> - ÁLCOOL ETÍLICO HIDRATADO 92,8º INPM. Notificado na ANVISA, em conformidade com INMETRO Portaria n° 269, de 05 de agosto de 2008; INMETRO Portaria n° 270, de 05 de agosto de 2008; NBR 5991/97; RDC n°46, de 20/02/2002. Apresentar Ficha de Informações de Segurança de Produtos Químicos - FISPQ no momento da entrega do item.</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DEC47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A2475C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3C73DF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8,94</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A205E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894,00</w:t>
            </w:r>
          </w:p>
        </w:tc>
      </w:tr>
      <w:tr w:rsidR="00743837" w:rsidRPr="00522A56" w14:paraId="4E7E689B" w14:textId="77777777" w:rsidTr="00FC11B6">
        <w:trPr>
          <w:jc w:val="center"/>
        </w:trPr>
        <w:tc>
          <w:tcPr>
            <w:tcW w:w="851" w:type="dxa"/>
            <w:vAlign w:val="center"/>
          </w:tcPr>
          <w:p w14:paraId="156C2B0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1BBDF4B"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ÁLCOOL GEL - 1 LITRO 70%</w:t>
            </w:r>
            <w:r w:rsidRPr="00522A56">
              <w:rPr>
                <w:rFonts w:ascii="Times New Roman" w:eastAsia="Times New Roman" w:hAnsi="Times New Roman" w:cs="Times New Roman"/>
                <w:color w:val="000000"/>
                <w:lang w:eastAsia="pt-BR"/>
              </w:rPr>
              <w:t xml:space="preserve"> - Álcool etílico. Hidratado a 70 %, incolor, pronto para usar (sem diluir), para fins </w:t>
            </w:r>
            <w:proofErr w:type="spellStart"/>
            <w:r w:rsidRPr="00522A56">
              <w:rPr>
                <w:rFonts w:ascii="Times New Roman" w:eastAsia="Times New Roman" w:hAnsi="Times New Roman" w:cs="Times New Roman"/>
                <w:color w:val="000000"/>
                <w:lang w:eastAsia="pt-BR"/>
              </w:rPr>
              <w:t>deantissepsia</w:t>
            </w:r>
            <w:proofErr w:type="spellEnd"/>
            <w:r w:rsidRPr="00522A56">
              <w:rPr>
                <w:rFonts w:ascii="Times New Roman" w:eastAsia="Times New Roman" w:hAnsi="Times New Roman" w:cs="Times New Roman"/>
                <w:color w:val="000000"/>
                <w:lang w:eastAsia="pt-BR"/>
              </w:rPr>
              <w:t xml:space="preserve"> da pele e desinfecção de superfícies fixas, em frasco opaco ou transparente, tampa </w:t>
            </w:r>
            <w:proofErr w:type="spellStart"/>
            <w:r w:rsidRPr="00522A56">
              <w:rPr>
                <w:rFonts w:ascii="Times New Roman" w:eastAsia="Times New Roman" w:hAnsi="Times New Roman" w:cs="Times New Roman"/>
                <w:color w:val="000000"/>
                <w:lang w:eastAsia="pt-BR"/>
              </w:rPr>
              <w:t>rosqueável</w:t>
            </w:r>
            <w:proofErr w:type="spellEnd"/>
            <w:r w:rsidRPr="00522A56">
              <w:rPr>
                <w:rFonts w:ascii="Times New Roman" w:eastAsia="Times New Roman" w:hAnsi="Times New Roman" w:cs="Times New Roman"/>
                <w:color w:val="000000"/>
                <w:lang w:eastAsia="pt-BR"/>
              </w:rPr>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72371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BB7FDC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C8F199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5,70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8D5006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285,00</w:t>
            </w:r>
          </w:p>
        </w:tc>
      </w:tr>
      <w:tr w:rsidR="00743837" w:rsidRPr="00522A56" w14:paraId="1AA605EC" w14:textId="77777777" w:rsidTr="00FC11B6">
        <w:trPr>
          <w:jc w:val="center"/>
        </w:trPr>
        <w:tc>
          <w:tcPr>
            <w:tcW w:w="851" w:type="dxa"/>
            <w:vAlign w:val="center"/>
          </w:tcPr>
          <w:p w14:paraId="627FEAA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05B1663"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ALGODÃO HIDRÓFILO 500 G</w:t>
            </w:r>
            <w:r w:rsidRPr="00522A56">
              <w:rPr>
                <w:rFonts w:ascii="Times New Roman" w:eastAsia="Times New Roman" w:hAnsi="Times New Roman" w:cs="Times New Roman"/>
                <w:color w:val="000000"/>
                <w:lang w:eastAsia="pt-BR"/>
              </w:rPr>
              <w:t xml:space="preserve"> - Algodão hidrófilo, não estéril, branco, super absorvente, rolo 500 gramas.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76B380"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ROLO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1D0FFA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9ED894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14,45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8B9600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1445,00</w:t>
            </w:r>
          </w:p>
        </w:tc>
      </w:tr>
      <w:tr w:rsidR="00743837" w:rsidRPr="00522A56" w14:paraId="3F4F579B" w14:textId="77777777" w:rsidTr="00FC11B6">
        <w:trPr>
          <w:jc w:val="center"/>
        </w:trPr>
        <w:tc>
          <w:tcPr>
            <w:tcW w:w="851" w:type="dxa"/>
            <w:vAlign w:val="center"/>
          </w:tcPr>
          <w:p w14:paraId="6E3E019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BD06D1A"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 xml:space="preserve">ALMOTOLIA 250 ML: </w:t>
            </w:r>
            <w:r w:rsidRPr="00522A56">
              <w:rPr>
                <w:rFonts w:ascii="Times New Roman" w:eastAsia="Times New Roman" w:hAnsi="Times New Roman" w:cs="Times New Roman"/>
                <w:color w:val="000000"/>
                <w:lang w:eastAsia="pt-BR"/>
              </w:rPr>
              <w:t>(recipiente para líquidos), capacidade de 250 ml, confeccionada em polietileno de alta densidade (PEAD) ou polipropileno, cor natural/translúcida que permita a visualização do conteúdo. Apresentação com bico aplicador reto e tampa de rosca que garanta vedação hermética para evitar vazamentos. Graduação em alto relevo, indelével, com divisões nítidas. Material resistente, flexível (tipo "bisnaga") e passível de higienização.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5F65788"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688FB7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024A04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3,37</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825DAF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674,00</w:t>
            </w:r>
          </w:p>
        </w:tc>
      </w:tr>
      <w:tr w:rsidR="00743837" w:rsidRPr="00522A56" w14:paraId="7738C3BA" w14:textId="77777777" w:rsidTr="00FC11B6">
        <w:trPr>
          <w:trHeight w:val="2057"/>
          <w:jc w:val="center"/>
        </w:trPr>
        <w:tc>
          <w:tcPr>
            <w:tcW w:w="851" w:type="dxa"/>
            <w:vAlign w:val="center"/>
          </w:tcPr>
          <w:p w14:paraId="61E0AF85"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3BA75D5" w14:textId="77777777" w:rsidR="00743837" w:rsidRPr="00522A56" w:rsidRDefault="00743837" w:rsidP="00117B5B">
            <w:pPr>
              <w:rPr>
                <w:rFonts w:ascii="Times New Roman" w:hAnsi="Times New Roman" w:cs="Times New Roman"/>
              </w:rPr>
            </w:pPr>
            <w:r w:rsidRPr="00522A56">
              <w:rPr>
                <w:rFonts w:ascii="Times New Roman" w:eastAsia="Times New Roman" w:hAnsi="Times New Roman" w:cs="Times New Roman"/>
                <w:b/>
                <w:bCs/>
                <w:color w:val="000000"/>
                <w:lang w:eastAsia="pt-BR"/>
              </w:rPr>
              <w:t>ALMOTOLIA 500 ML</w:t>
            </w:r>
            <w:r w:rsidRPr="00522A56">
              <w:rPr>
                <w:rFonts w:ascii="Times New Roman" w:eastAsia="Times New Roman" w:hAnsi="Times New Roman" w:cs="Times New Roman"/>
                <w:color w:val="000000"/>
                <w:lang w:eastAsia="pt-BR"/>
              </w:rPr>
              <w:t xml:space="preserve"> (recipiente para líquidos), capacidade de 500 ml, confeccionada em polietileno de alta densidade (PEAD) ou polipropileno, cor natural/translúcida que permita a visualização do conteúdo. Apresentação com bico aplicador reto e tampa de rosca que garanta vedação hermética para evitar vazamentos. Graduação em alto relevo, indelével, com divisões nítidas. Material resistente, flexível (tipo "bisnaga") e passível de higienização.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347312A"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D35E85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81FCB9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3,95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6D151B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790,00</w:t>
            </w:r>
          </w:p>
        </w:tc>
      </w:tr>
      <w:tr w:rsidR="00743837" w:rsidRPr="00522A56" w14:paraId="02050420" w14:textId="77777777" w:rsidTr="00FC11B6">
        <w:trPr>
          <w:jc w:val="center"/>
        </w:trPr>
        <w:tc>
          <w:tcPr>
            <w:tcW w:w="851" w:type="dxa"/>
            <w:vAlign w:val="center"/>
          </w:tcPr>
          <w:p w14:paraId="57B9A62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8277864"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APARELHO DE PRESSÃO OBESO COM VELCRO (KIT)</w:t>
            </w:r>
            <w:r w:rsidRPr="00522A56">
              <w:rPr>
                <w:rFonts w:ascii="Times New Roman" w:eastAsia="Times New Roman" w:hAnsi="Times New Roman" w:cs="Times New Roman"/>
                <w:color w:val="000000"/>
                <w:lang w:eastAsia="pt-BR"/>
              </w:rPr>
              <w:t>: composto por esfigmomanômetro e estetoscópio</w:t>
            </w:r>
          </w:p>
          <w:p w14:paraId="6D42487A"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lastRenderedPageBreak/>
              <w:t xml:space="preserve"> - Auscultador: Duplo;</w:t>
            </w:r>
            <w:r w:rsidRPr="00522A56">
              <w:rPr>
                <w:rFonts w:ascii="Times New Roman" w:eastAsia="Times New Roman" w:hAnsi="Times New Roman" w:cs="Times New Roman"/>
                <w:color w:val="000000"/>
                <w:lang w:eastAsia="pt-BR"/>
              </w:rPr>
              <w:br/>
              <w:t>- Com diafragmas ajustáveis em ambos os lados</w:t>
            </w:r>
            <w:r w:rsidRPr="00522A56">
              <w:rPr>
                <w:rFonts w:ascii="Times New Roman" w:eastAsia="Times New Roman" w:hAnsi="Times New Roman" w:cs="Times New Roman"/>
                <w:color w:val="000000"/>
                <w:lang w:eastAsia="pt-BR"/>
              </w:rPr>
              <w:br/>
              <w:t>- Sensibilidade acústica superior conforme preconizado pelas diretrizes da Sociedade Brasileira de Cardiologia (SBC).</w:t>
            </w:r>
            <w:r w:rsidRPr="00522A56">
              <w:rPr>
                <w:rFonts w:ascii="Times New Roman" w:eastAsia="Times New Roman" w:hAnsi="Times New Roman" w:cs="Times New Roman"/>
                <w:color w:val="000000"/>
                <w:lang w:eastAsia="pt-BR"/>
              </w:rPr>
              <w:br/>
              <w:t>- Material do diafragma: Epóxi/Fibra de vidro;</w:t>
            </w:r>
            <w:r w:rsidRPr="00522A56">
              <w:rPr>
                <w:rFonts w:ascii="Times New Roman" w:eastAsia="Times New Roman" w:hAnsi="Times New Roman" w:cs="Times New Roman"/>
                <w:color w:val="000000"/>
                <w:lang w:eastAsia="pt-BR"/>
              </w:rPr>
              <w:br/>
              <w:t>- Tipo de diafragma: Ajustável de peça única;</w:t>
            </w:r>
            <w:r w:rsidRPr="00522A56">
              <w:rPr>
                <w:rFonts w:ascii="Times New Roman" w:eastAsia="Times New Roman" w:hAnsi="Times New Roman" w:cs="Times New Roman"/>
                <w:color w:val="000000"/>
                <w:lang w:eastAsia="pt-BR"/>
              </w:rPr>
              <w:br/>
              <w:t>- Vedação das olivas: Suave;</w:t>
            </w:r>
            <w:r w:rsidRPr="00522A56">
              <w:rPr>
                <w:rFonts w:ascii="Times New Roman" w:eastAsia="Times New Roman" w:hAnsi="Times New Roman" w:cs="Times New Roman"/>
                <w:color w:val="000000"/>
                <w:lang w:eastAsia="pt-BR"/>
              </w:rPr>
              <w:br/>
              <w:t>- Olivas extras</w:t>
            </w:r>
            <w:r w:rsidRPr="00522A56">
              <w:rPr>
                <w:rFonts w:ascii="Times New Roman" w:eastAsia="Times New Roman" w:hAnsi="Times New Roman" w:cs="Times New Roman"/>
                <w:color w:val="000000"/>
                <w:lang w:eastAsia="pt-BR"/>
              </w:rPr>
              <w:br/>
              <w:t>- Garantia mínima 5 anos para o mecanismo do manômetro e para o auscultador;</w:t>
            </w:r>
            <w:r w:rsidRPr="00522A56">
              <w:rPr>
                <w:rFonts w:ascii="Times New Roman" w:eastAsia="Times New Roman" w:hAnsi="Times New Roman" w:cs="Times New Roman"/>
                <w:color w:val="000000"/>
                <w:lang w:eastAsia="pt-BR"/>
              </w:rPr>
              <w:br/>
              <w:t>- Manguito e pera anatômica de alta durabilidade;</w:t>
            </w:r>
            <w:r w:rsidRPr="00522A56">
              <w:rPr>
                <w:rFonts w:ascii="Times New Roman" w:eastAsia="Times New Roman" w:hAnsi="Times New Roman" w:cs="Times New Roman"/>
                <w:color w:val="000000"/>
                <w:lang w:eastAsia="pt-BR"/>
              </w:rPr>
              <w:br/>
              <w:t>- Válvula para perfeita retenção de ar durante a medição;</w:t>
            </w:r>
            <w:r w:rsidRPr="00522A56">
              <w:rPr>
                <w:rFonts w:ascii="Times New Roman" w:eastAsia="Times New Roman" w:hAnsi="Times New Roman" w:cs="Times New Roman"/>
                <w:color w:val="000000"/>
                <w:lang w:eastAsia="pt-BR"/>
              </w:rPr>
              <w:br/>
              <w:t>- Manômetro de alta sensibilidade com graduação de 0 - 300 mmHg  selo de verificação inicial do INMETRO;</w:t>
            </w:r>
            <w:r w:rsidRPr="00522A56">
              <w:rPr>
                <w:rFonts w:ascii="Times New Roman" w:eastAsia="Times New Roman" w:hAnsi="Times New Roman" w:cs="Times New Roman"/>
                <w:color w:val="000000"/>
                <w:lang w:eastAsia="pt-BR"/>
              </w:rPr>
              <w:br/>
              <w:t>- Braçadeira em nylon com tratamento impermeável e fecho em velcro dimensionada para braços de 33 a 47 cm de circunferência;</w:t>
            </w:r>
            <w:r w:rsidRPr="00522A56">
              <w:rPr>
                <w:rFonts w:ascii="Times New Roman" w:eastAsia="Times New Roman" w:hAnsi="Times New Roman" w:cs="Times New Roman"/>
                <w:color w:val="000000"/>
                <w:lang w:eastAsia="pt-BR"/>
              </w:rPr>
              <w:br/>
              <w:t>- Acompanha estojo</w:t>
            </w:r>
          </w:p>
          <w:p w14:paraId="22E35A59"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color w:val="000000"/>
                <w:lang w:eastAsia="pt-BR"/>
              </w:rPr>
              <w:t>-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0DBCB6"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KIT</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50D445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902CC1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5C611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960,00</w:t>
            </w:r>
          </w:p>
        </w:tc>
      </w:tr>
      <w:tr w:rsidR="00743837" w:rsidRPr="00522A56" w14:paraId="39423562" w14:textId="77777777" w:rsidTr="00FC11B6">
        <w:trPr>
          <w:jc w:val="center"/>
        </w:trPr>
        <w:tc>
          <w:tcPr>
            <w:tcW w:w="851" w:type="dxa"/>
            <w:vAlign w:val="center"/>
          </w:tcPr>
          <w:p w14:paraId="157BFA8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0469151"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 xml:space="preserve">APARELHO DE PRESSÃO PEDIATRICO COM VELCRO (KIT): </w:t>
            </w:r>
            <w:r w:rsidRPr="00522A56">
              <w:rPr>
                <w:rFonts w:ascii="Times New Roman" w:eastAsia="Times New Roman" w:hAnsi="Times New Roman" w:cs="Times New Roman"/>
                <w:color w:val="000000"/>
                <w:lang w:eastAsia="pt-BR"/>
              </w:rPr>
              <w:t>composto por esfigmomanômetro e estetoscópio</w:t>
            </w:r>
          </w:p>
          <w:p w14:paraId="3E41A878"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t>- Indicado para uso Neonatal e Infantil;</w:t>
            </w:r>
            <w:r w:rsidRPr="00522A56">
              <w:rPr>
                <w:rFonts w:ascii="Times New Roman" w:eastAsia="Times New Roman" w:hAnsi="Times New Roman" w:cs="Times New Roman"/>
                <w:color w:val="000000"/>
                <w:lang w:eastAsia="pt-BR"/>
              </w:rPr>
              <w:br/>
              <w:t xml:space="preserve">- Com padronagem visual temática voltada ao público infantil, devendo manter a integridade cromática e estrutural após processos frequentes de higienização e desinfecção </w:t>
            </w:r>
            <w:proofErr w:type="spellStart"/>
            <w:r w:rsidRPr="00522A56">
              <w:rPr>
                <w:rFonts w:ascii="Times New Roman" w:eastAsia="Times New Roman" w:hAnsi="Times New Roman" w:cs="Times New Roman"/>
                <w:color w:val="000000"/>
                <w:lang w:eastAsia="pt-BR"/>
              </w:rPr>
              <w:t>químic</w:t>
            </w:r>
            <w:proofErr w:type="spellEnd"/>
            <w:r w:rsidRPr="00522A56">
              <w:rPr>
                <w:rFonts w:ascii="Times New Roman" w:eastAsia="Times New Roman" w:hAnsi="Times New Roman" w:cs="Times New Roman"/>
                <w:color w:val="000000"/>
                <w:lang w:eastAsia="pt-BR"/>
              </w:rPr>
              <w:br/>
              <w:t>- Auscultador de dois lados, com diafragmas ajustáveis em ambos os lados</w:t>
            </w:r>
            <w:r w:rsidRPr="00522A56">
              <w:rPr>
                <w:rFonts w:ascii="Times New Roman" w:eastAsia="Times New Roman" w:hAnsi="Times New Roman" w:cs="Times New Roman"/>
                <w:color w:val="000000"/>
                <w:lang w:eastAsia="pt-BR"/>
              </w:rPr>
              <w:br/>
              <w:t>- Sensibilidade acústica superior conforme preconizado pelas diretrizes da Sociedade Brasileira de Cardiologia (SBC).</w:t>
            </w:r>
            <w:r w:rsidRPr="00522A56">
              <w:rPr>
                <w:rFonts w:ascii="Times New Roman" w:eastAsia="Times New Roman" w:hAnsi="Times New Roman" w:cs="Times New Roman"/>
                <w:color w:val="000000"/>
                <w:lang w:eastAsia="pt-BR"/>
              </w:rPr>
              <w:br/>
              <w:t>- Material do diafragma: Epóxi/Fibra de vidro;</w:t>
            </w:r>
            <w:r w:rsidRPr="00522A56">
              <w:rPr>
                <w:rFonts w:ascii="Times New Roman" w:eastAsia="Times New Roman" w:hAnsi="Times New Roman" w:cs="Times New Roman"/>
                <w:color w:val="000000"/>
                <w:lang w:eastAsia="pt-BR"/>
              </w:rPr>
              <w:br/>
              <w:t>- Tipo de diafragma: Ajustável de peça única;</w:t>
            </w:r>
            <w:r w:rsidRPr="00522A56">
              <w:rPr>
                <w:rFonts w:ascii="Times New Roman" w:eastAsia="Times New Roman" w:hAnsi="Times New Roman" w:cs="Times New Roman"/>
                <w:color w:val="000000"/>
                <w:lang w:eastAsia="pt-BR"/>
              </w:rPr>
              <w:br/>
              <w:t>- Vedação das olivas: Suave;</w:t>
            </w:r>
            <w:r w:rsidRPr="00522A56">
              <w:rPr>
                <w:rFonts w:ascii="Times New Roman" w:eastAsia="Times New Roman" w:hAnsi="Times New Roman" w:cs="Times New Roman"/>
                <w:color w:val="000000"/>
                <w:lang w:eastAsia="pt-BR"/>
              </w:rPr>
              <w:br/>
              <w:t>- Olivas extras</w:t>
            </w:r>
            <w:r w:rsidRPr="00522A56">
              <w:rPr>
                <w:rFonts w:ascii="Times New Roman" w:eastAsia="Times New Roman" w:hAnsi="Times New Roman" w:cs="Times New Roman"/>
                <w:color w:val="000000"/>
                <w:lang w:eastAsia="pt-BR"/>
              </w:rPr>
              <w:br/>
              <w:t>- Garantia mínima 5 anos para o mecanismo do manômetro e para o auscultador;</w:t>
            </w:r>
            <w:r w:rsidRPr="00522A56">
              <w:rPr>
                <w:rFonts w:ascii="Times New Roman" w:eastAsia="Times New Roman" w:hAnsi="Times New Roman" w:cs="Times New Roman"/>
                <w:color w:val="000000"/>
                <w:lang w:eastAsia="pt-BR"/>
              </w:rPr>
              <w:br/>
              <w:t>- Manguito e pera anatômica de alta durabilidade;</w:t>
            </w:r>
            <w:r w:rsidRPr="00522A56">
              <w:rPr>
                <w:rFonts w:ascii="Times New Roman" w:eastAsia="Times New Roman" w:hAnsi="Times New Roman" w:cs="Times New Roman"/>
                <w:color w:val="000000"/>
                <w:lang w:eastAsia="pt-BR"/>
              </w:rPr>
              <w:br/>
              <w:t>- Válvula para perfeita retenção de ar durante a medição;</w:t>
            </w:r>
            <w:r w:rsidRPr="00522A56">
              <w:rPr>
                <w:rFonts w:ascii="Times New Roman" w:eastAsia="Times New Roman" w:hAnsi="Times New Roman" w:cs="Times New Roman"/>
                <w:color w:val="000000"/>
                <w:lang w:eastAsia="pt-BR"/>
              </w:rPr>
              <w:br/>
              <w:t>- Manômetro de alta sensibilidade com graduação de 0 - 300 mmHg e selo do INMETRO;</w:t>
            </w:r>
            <w:r w:rsidRPr="00522A56">
              <w:rPr>
                <w:rFonts w:ascii="Times New Roman" w:eastAsia="Times New Roman" w:hAnsi="Times New Roman" w:cs="Times New Roman"/>
                <w:color w:val="000000"/>
                <w:lang w:eastAsia="pt-BR"/>
              </w:rPr>
              <w:br/>
              <w:t>- Braçadeira em nylon com tratamento impermeável e fecho em velcro;</w:t>
            </w:r>
            <w:r w:rsidRPr="00522A56">
              <w:rPr>
                <w:rFonts w:ascii="Times New Roman" w:eastAsia="Times New Roman" w:hAnsi="Times New Roman" w:cs="Times New Roman"/>
                <w:color w:val="000000"/>
                <w:lang w:eastAsia="pt-BR"/>
              </w:rPr>
              <w:br/>
              <w:t>- Acompanha estojo;</w:t>
            </w:r>
          </w:p>
          <w:p w14:paraId="77E8C77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color w:val="000000"/>
                <w:lang w:eastAsia="pt-BR"/>
              </w:rPr>
              <w:lastRenderedPageBreak/>
              <w:t>- Registo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83982E4" w14:textId="77777777" w:rsidR="00743837" w:rsidRPr="00522A56" w:rsidRDefault="00743837" w:rsidP="00117B5B">
            <w:pPr>
              <w:rPr>
                <w:rFonts w:ascii="Times New Roman" w:hAnsi="Times New Roman" w:cs="Times New Roman"/>
                <w:bCs/>
              </w:rPr>
            </w:pPr>
            <w:r w:rsidRPr="00522A56">
              <w:rPr>
                <w:rFonts w:ascii="Times New Roman" w:hAnsi="Times New Roman" w:cs="Times New Roman"/>
                <w:color w:val="000000"/>
              </w:rPr>
              <w:lastRenderedPageBreak/>
              <w:t>KIT</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15F2A2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AE05B3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92,76</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18AA1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927,60</w:t>
            </w:r>
          </w:p>
        </w:tc>
      </w:tr>
      <w:tr w:rsidR="00743837" w:rsidRPr="00522A56" w14:paraId="62C30C4A" w14:textId="77777777" w:rsidTr="00FC11B6">
        <w:trPr>
          <w:jc w:val="center"/>
        </w:trPr>
        <w:tc>
          <w:tcPr>
            <w:tcW w:w="851" w:type="dxa"/>
            <w:vAlign w:val="center"/>
          </w:tcPr>
          <w:p w14:paraId="3C06C23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A54F0F2" w14:textId="77777777" w:rsidR="00743837" w:rsidRPr="00522A56" w:rsidRDefault="00743837" w:rsidP="00117B5B">
            <w:pPr>
              <w:rPr>
                <w:rFonts w:ascii="Times New Roman" w:eastAsia="Times New Roman" w:hAnsi="Times New Roman" w:cs="Times New Roman"/>
                <w:b/>
                <w:bCs/>
                <w:color w:val="000000"/>
                <w:lang w:eastAsia="pt-BR"/>
              </w:rPr>
            </w:pPr>
            <w:r w:rsidRPr="00522A56">
              <w:rPr>
                <w:rFonts w:ascii="Times New Roman" w:eastAsia="Times New Roman" w:hAnsi="Times New Roman" w:cs="Times New Roman"/>
                <w:b/>
                <w:bCs/>
                <w:color w:val="000000"/>
                <w:lang w:eastAsia="pt-BR"/>
              </w:rPr>
              <w:t xml:space="preserve">ATADURA DE CREPOM 06 CM X 4,5 M 13 FIOS, TAMANHO P; </w:t>
            </w:r>
            <w:r w:rsidRPr="00522A56">
              <w:rPr>
                <w:rFonts w:ascii="Times New Roman" w:eastAsia="Times New Roman" w:hAnsi="Times New Roman" w:cs="Times New Roman"/>
                <w:color w:val="000000"/>
                <w:lang w:eastAsia="pt-BR"/>
              </w:rPr>
              <w:t>Atadura de crepom 06 cm x 4,5 m; densidade de 13 fios/cm²; comprimento de 1,80 m em repouso, alcançando 4,50 m esticada; sem desfiamento lateral; compressão uniforme; elasticidade adequada; macia; isenta de fios soltos; 100% algodão; pacote com 12 unidades; registro na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AC6C9F"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CD0018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2D6815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0,54</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A2D9BE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1080,00</w:t>
            </w:r>
          </w:p>
        </w:tc>
      </w:tr>
      <w:tr w:rsidR="00743837" w:rsidRPr="00522A56" w14:paraId="09C9529B" w14:textId="77777777" w:rsidTr="00FC11B6">
        <w:trPr>
          <w:jc w:val="center"/>
        </w:trPr>
        <w:tc>
          <w:tcPr>
            <w:tcW w:w="851" w:type="dxa"/>
            <w:vAlign w:val="center"/>
          </w:tcPr>
          <w:p w14:paraId="6FBB5A2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17DAFB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ATADURA CREPON 20 CM X 4,5M, 13 FIOS. TAMANHO GG</w:t>
            </w:r>
            <w:r w:rsidRPr="00522A56">
              <w:rPr>
                <w:rFonts w:ascii="Times New Roman" w:eastAsia="Times New Roman" w:hAnsi="Times New Roman" w:cs="Times New Roman"/>
                <w:color w:val="000000"/>
                <w:lang w:eastAsia="pt-BR"/>
              </w:rPr>
              <w:t xml:space="preserve"> - Atadura de crepom 20 cm x 4,5 m; densidade 13 fios; comprimento de 1,80 m em repouso, alcançando 4,50 m esticada; sem desfiamento lateral; compressão uniforme; elasticidade adequada; macia; isenta de fios soltos; 100% algodão; pacote com 12 unidades; registro na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CB69A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FA0376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0796D2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9,70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5CBCF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19400,00</w:t>
            </w:r>
          </w:p>
        </w:tc>
      </w:tr>
      <w:tr w:rsidR="00743837" w:rsidRPr="00522A56" w14:paraId="7EACAFFF" w14:textId="77777777" w:rsidTr="00FC11B6">
        <w:trPr>
          <w:jc w:val="center"/>
        </w:trPr>
        <w:tc>
          <w:tcPr>
            <w:tcW w:w="851" w:type="dxa"/>
            <w:vAlign w:val="center"/>
          </w:tcPr>
          <w:p w14:paraId="0B72AAC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90D423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ATADURA DE CREPON 10 CM X 4,5 M 13 FIOS. TAMANHO M</w:t>
            </w:r>
            <w:r w:rsidRPr="00522A56">
              <w:rPr>
                <w:rFonts w:ascii="Times New Roman" w:eastAsia="Times New Roman" w:hAnsi="Times New Roman" w:cs="Times New Roman"/>
                <w:color w:val="000000"/>
                <w:lang w:eastAsia="pt-BR"/>
              </w:rPr>
              <w:t xml:space="preserve"> - Atadura de crepom 10 cm x 4,5 m; densidade 13 fios; comprimento de 1,80 m em repouso, alcançando 4,50 m esticada; sem desfiamento lateral; compressão uniforme; elasticidade adequada; macia; isenta de fios soltos; 100% algodão; pacote com 12 unidades; registro na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CB145B8"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7CC573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53BD69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A43C5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2000,00</w:t>
            </w:r>
          </w:p>
        </w:tc>
      </w:tr>
      <w:tr w:rsidR="00743837" w:rsidRPr="00522A56" w14:paraId="5794056A" w14:textId="77777777" w:rsidTr="00FC11B6">
        <w:trPr>
          <w:jc w:val="center"/>
        </w:trPr>
        <w:tc>
          <w:tcPr>
            <w:tcW w:w="851" w:type="dxa"/>
            <w:vAlign w:val="center"/>
          </w:tcPr>
          <w:p w14:paraId="41E8BF5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901A0F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ATADURA DE CREPON 15 CM X 4,5 M 13 FIOS, TAMANHO G -</w:t>
            </w:r>
            <w:r w:rsidRPr="00522A56">
              <w:rPr>
                <w:rFonts w:ascii="Times New Roman" w:eastAsia="Times New Roman" w:hAnsi="Times New Roman" w:cs="Times New Roman"/>
                <w:color w:val="000000"/>
                <w:lang w:eastAsia="pt-BR"/>
              </w:rPr>
              <w:t xml:space="preserve"> Atadura de crepom 15 cm x 1,80 m; 13 fios; comprimento de 1,80 m em repouso, alcançando 4,50 m esticada; sem desfiamento lateral; compressão uniforme; elasticidade adequada; macia; isenta de fios soltos; 100% algodão; pacote com 12 unidades; registro na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E88B8DC"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E28B24E"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2.000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A4D20D8"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7,71</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F1D564"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15420,00</w:t>
            </w:r>
          </w:p>
        </w:tc>
      </w:tr>
      <w:tr w:rsidR="00743837" w:rsidRPr="00522A56" w14:paraId="0DF67412" w14:textId="77777777" w:rsidTr="00FC11B6">
        <w:trPr>
          <w:jc w:val="center"/>
        </w:trPr>
        <w:tc>
          <w:tcPr>
            <w:tcW w:w="851" w:type="dxa"/>
            <w:vAlign w:val="center"/>
          </w:tcPr>
          <w:p w14:paraId="64A0942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F60F53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AVENTAL DESCARTAVEL 20G: </w:t>
            </w:r>
            <w:r w:rsidRPr="00522A56">
              <w:rPr>
                <w:rFonts w:ascii="Times New Roman" w:eastAsia="Times New Roman" w:hAnsi="Times New Roman" w:cs="Times New Roman"/>
                <w:color w:val="000000"/>
                <w:lang w:eastAsia="pt-BR"/>
              </w:rPr>
              <w:t>Manga longa</w:t>
            </w:r>
            <w:r w:rsidRPr="00522A56">
              <w:rPr>
                <w:rFonts w:ascii="Times New Roman" w:eastAsia="Times New Roman" w:hAnsi="Times New Roman" w:cs="Times New Roman"/>
                <w:color w:val="000000"/>
                <w:lang w:eastAsia="pt-BR"/>
              </w:rPr>
              <w:br/>
              <w:t>Elástico nos punhos e tiras para amarração na cintura e no pescoço; Cor: Branco; Descartável, de uso único; Gramatura: 20g; Embalagem com 10 unidades</w:t>
            </w:r>
            <w:r w:rsidRPr="00522A56">
              <w:rPr>
                <w:rFonts w:ascii="Times New Roman" w:eastAsia="Times New Roman" w:hAnsi="Times New Roman" w:cs="Times New Roman"/>
                <w:color w:val="000000"/>
                <w:lang w:eastAsia="pt-BR"/>
              </w:rPr>
              <w:br/>
              <w:t xml:space="preserve">Material: Não tecido 100% polipropileno, atóxico e </w:t>
            </w:r>
            <w:proofErr w:type="spellStart"/>
            <w:r w:rsidRPr="00522A56">
              <w:rPr>
                <w:rFonts w:ascii="Times New Roman" w:eastAsia="Times New Roman" w:hAnsi="Times New Roman" w:cs="Times New Roman"/>
                <w:color w:val="000000"/>
                <w:lang w:eastAsia="pt-BR"/>
              </w:rPr>
              <w:t>apirogênico</w:t>
            </w:r>
            <w:proofErr w:type="spellEnd"/>
            <w:r w:rsidRPr="00522A56">
              <w:rPr>
                <w:rFonts w:ascii="Times New Roman" w:eastAsia="Times New Roman" w:hAnsi="Times New Roman" w:cs="Times New Roman"/>
                <w:color w:val="000000"/>
                <w:lang w:eastAsia="pt-BR"/>
              </w:rPr>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5ACE0CE"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43908C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B1311E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26,00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A3F4E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520,00</w:t>
            </w:r>
          </w:p>
        </w:tc>
      </w:tr>
      <w:tr w:rsidR="00743837" w:rsidRPr="00522A56" w14:paraId="00BC987E" w14:textId="77777777" w:rsidTr="00FC11B6">
        <w:trPr>
          <w:jc w:val="center"/>
        </w:trPr>
        <w:tc>
          <w:tcPr>
            <w:tcW w:w="851" w:type="dxa"/>
            <w:vAlign w:val="center"/>
          </w:tcPr>
          <w:p w14:paraId="42CF949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083DAE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BACIA EM AÇO INOX CAPACIDADE 2500ML, PARA CURATIVO</w:t>
            </w:r>
            <w:r w:rsidRPr="00522A56">
              <w:rPr>
                <w:rFonts w:ascii="Times New Roman" w:eastAsia="Times New Roman" w:hAnsi="Times New Roman" w:cs="Times New Roman"/>
                <w:color w:val="000000"/>
                <w:lang w:eastAsia="pt-BR"/>
              </w:rPr>
              <w:t xml:space="preserve"> - Bacia Em Aço Inox 25 X 5,3 cm. Capacidade de 2500ml, instrumento cirúrgico não articulado, não cortante com bordas arredondadas. Utilizado para procedimentos da enfermagem.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71309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A623A4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56236F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98,02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3E4848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980,20</w:t>
            </w:r>
          </w:p>
        </w:tc>
      </w:tr>
      <w:tr w:rsidR="00743837" w:rsidRPr="00522A56" w14:paraId="087724E6" w14:textId="77777777" w:rsidTr="00FC11B6">
        <w:trPr>
          <w:jc w:val="center"/>
        </w:trPr>
        <w:tc>
          <w:tcPr>
            <w:tcW w:w="851" w:type="dxa"/>
            <w:vAlign w:val="center"/>
          </w:tcPr>
          <w:p w14:paraId="5E32D9C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FD8EC5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BANDEJA PARA PEQUENA CIRURGIA EM AÇO INOX</w:t>
            </w:r>
            <w:r w:rsidRPr="00522A56">
              <w:rPr>
                <w:rFonts w:ascii="Times New Roman" w:eastAsia="Times New Roman" w:hAnsi="Times New Roman" w:cs="Times New Roman"/>
                <w:color w:val="000000"/>
                <w:lang w:eastAsia="pt-BR"/>
              </w:rPr>
              <w:t xml:space="preserve"> - Bandeja hospitalar, em aço inox, retangular, bordas arredondadas, medida 30cm x 20cm x 04cm. Resistente às variações bruscas de temperatura.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EF135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1C55BED" w14:textId="77777777" w:rsidR="00743837" w:rsidRPr="00522A56" w:rsidRDefault="00743837" w:rsidP="00117B5B">
            <w:pPr>
              <w:pStyle w:val="SemEspaamento"/>
              <w:jc w:val="center"/>
              <w:rPr>
                <w:rFonts w:ascii="Times New Roman" w:eastAsia="Times New Roman" w:hAnsi="Times New Roman"/>
                <w:lang w:eastAsia="pt-BR"/>
              </w:rPr>
            </w:pPr>
            <w:r w:rsidRPr="00522A56">
              <w:rPr>
                <w:rFonts w:ascii="Times New Roman" w:hAnsi="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B6467D7" w14:textId="77777777" w:rsidR="00743837" w:rsidRPr="00522A56" w:rsidRDefault="00743837" w:rsidP="00117B5B">
            <w:pPr>
              <w:pStyle w:val="SemEspaamento"/>
              <w:jc w:val="center"/>
              <w:rPr>
                <w:rFonts w:ascii="Times New Roman" w:eastAsia="Times New Roman" w:hAnsi="Times New Roman"/>
                <w:lang w:eastAsia="pt-BR"/>
              </w:rPr>
            </w:pPr>
            <w:r w:rsidRPr="00522A56">
              <w:rPr>
                <w:rFonts w:ascii="Times New Roman" w:hAnsi="Times New Roman"/>
                <w:color w:val="000000"/>
              </w:rPr>
              <w:t>57,50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F08DA7" w14:textId="77777777" w:rsidR="00743837" w:rsidRPr="00522A56" w:rsidRDefault="00743837" w:rsidP="00117B5B">
            <w:pPr>
              <w:pStyle w:val="SemEspaamento"/>
              <w:jc w:val="center"/>
              <w:rPr>
                <w:rFonts w:ascii="Times New Roman" w:eastAsia="Times New Roman" w:hAnsi="Times New Roman"/>
                <w:lang w:eastAsia="pt-BR"/>
              </w:rPr>
            </w:pPr>
            <w:r w:rsidRPr="00522A56">
              <w:rPr>
                <w:rFonts w:ascii="Times New Roman" w:hAnsi="Times New Roman"/>
                <w:color w:val="000000"/>
              </w:rPr>
              <w:t>2875,00</w:t>
            </w:r>
          </w:p>
        </w:tc>
      </w:tr>
      <w:tr w:rsidR="00743837" w:rsidRPr="00522A56" w14:paraId="70E30F74" w14:textId="77777777" w:rsidTr="00FC11B6">
        <w:trPr>
          <w:trHeight w:val="1098"/>
          <w:jc w:val="center"/>
        </w:trPr>
        <w:tc>
          <w:tcPr>
            <w:tcW w:w="851" w:type="dxa"/>
            <w:vAlign w:val="center"/>
          </w:tcPr>
          <w:p w14:paraId="5DCF4E3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4F96D5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BOLSA DE HOSPITALAR APH,</w:t>
            </w:r>
            <w:r w:rsidRPr="00522A56">
              <w:rPr>
                <w:rFonts w:ascii="Times New Roman" w:eastAsia="Times New Roman" w:hAnsi="Times New Roman" w:cs="Times New Roman"/>
                <w:color w:val="000000"/>
                <w:lang w:eastAsia="pt-BR"/>
              </w:rPr>
              <w:t xml:space="preserve"> 02 alças de mão e 01 tiracolo removível, material em lona resinada e forrada em nylon 70 plastificado, com divisórias interna e bolsos externos, sendo 01 principal, 01 frontal, 01 posterior e 02 nas laterais, capacidade aproximadamente 50 litros, Dimensões aproximadas: 66 cm x 24 cm x 43 cm. Na cor vermelha.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E3E9F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5934FEC" w14:textId="77777777" w:rsidR="00743837" w:rsidRPr="00522A56" w:rsidRDefault="00743837" w:rsidP="00117B5B">
            <w:pPr>
              <w:pStyle w:val="SemEspaamento"/>
              <w:jc w:val="center"/>
              <w:rPr>
                <w:rFonts w:ascii="Times New Roman" w:eastAsia="Times New Roman" w:hAnsi="Times New Roman"/>
                <w:lang w:eastAsia="pt-BR"/>
              </w:rPr>
            </w:pPr>
            <w:r w:rsidRPr="00522A56">
              <w:rPr>
                <w:rFonts w:ascii="Times New Roman" w:hAnsi="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F6DC422" w14:textId="77777777" w:rsidR="00743837" w:rsidRPr="00522A56" w:rsidRDefault="00743837" w:rsidP="00117B5B">
            <w:pPr>
              <w:pStyle w:val="SemEspaamento"/>
              <w:jc w:val="center"/>
              <w:rPr>
                <w:rFonts w:ascii="Times New Roman" w:eastAsia="Times New Roman" w:hAnsi="Times New Roman"/>
                <w:lang w:eastAsia="pt-BR"/>
              </w:rPr>
            </w:pPr>
            <w:r w:rsidRPr="00522A56">
              <w:rPr>
                <w:rFonts w:ascii="Times New Roman" w:hAnsi="Times New Roman"/>
                <w:color w:val="000000"/>
              </w:rPr>
              <w:t>192,64</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0A3D6B" w14:textId="77777777" w:rsidR="00743837" w:rsidRPr="00522A56" w:rsidRDefault="00743837" w:rsidP="00117B5B">
            <w:pPr>
              <w:pStyle w:val="SemEspaamento"/>
              <w:jc w:val="center"/>
              <w:rPr>
                <w:rFonts w:ascii="Times New Roman" w:eastAsia="Times New Roman" w:hAnsi="Times New Roman"/>
                <w:lang w:eastAsia="pt-BR"/>
              </w:rPr>
            </w:pPr>
            <w:r w:rsidRPr="00522A56">
              <w:rPr>
                <w:rFonts w:ascii="Times New Roman" w:hAnsi="Times New Roman"/>
                <w:color w:val="000000"/>
              </w:rPr>
              <w:t>5779,20</w:t>
            </w:r>
          </w:p>
        </w:tc>
      </w:tr>
      <w:tr w:rsidR="00743837" w:rsidRPr="00522A56" w14:paraId="5DD5B3F8" w14:textId="77777777" w:rsidTr="00FC11B6">
        <w:trPr>
          <w:jc w:val="center"/>
        </w:trPr>
        <w:tc>
          <w:tcPr>
            <w:tcW w:w="851" w:type="dxa"/>
            <w:vAlign w:val="center"/>
          </w:tcPr>
          <w:p w14:paraId="51D4D05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C48CB4E"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 xml:space="preserve">BOTA DE UNNA: </w:t>
            </w:r>
            <w:r w:rsidRPr="00522A56">
              <w:rPr>
                <w:rFonts w:ascii="Times New Roman" w:eastAsia="Times New Roman" w:hAnsi="Times New Roman" w:cs="Times New Roman"/>
                <w:color w:val="000000"/>
                <w:lang w:eastAsia="pt-BR"/>
              </w:rPr>
              <w:t>Indicado para curativo em feridas venosas, bandagem impregnada com pasta a base de óxido de zinco, goma acácia, glicerol, óleo de rícino e água deionizada. Medida 10,2cmx 9,14m; Embalagem individual.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AC504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 xml:space="preserve">UNIDADE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09128E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BDA458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24,80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AB688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8928,00</w:t>
            </w:r>
          </w:p>
        </w:tc>
      </w:tr>
      <w:tr w:rsidR="00743837" w:rsidRPr="00522A56" w14:paraId="1DCEDA57" w14:textId="77777777" w:rsidTr="00FC11B6">
        <w:trPr>
          <w:trHeight w:val="1083"/>
          <w:jc w:val="center"/>
        </w:trPr>
        <w:tc>
          <w:tcPr>
            <w:tcW w:w="851" w:type="dxa"/>
            <w:vAlign w:val="center"/>
          </w:tcPr>
          <w:p w14:paraId="6A66226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B41FC0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CABO PACIENTE PARA ECG 12DERIVAÇÕES DE 10 VIAS</w:t>
            </w:r>
            <w:r w:rsidRPr="00522A56">
              <w:rPr>
                <w:rFonts w:ascii="Times New Roman" w:eastAsia="Times New Roman" w:hAnsi="Times New Roman" w:cs="Times New Roman"/>
                <w:color w:val="000000"/>
                <w:lang w:eastAsia="pt-BR"/>
              </w:rPr>
              <w:br w:type="page"/>
              <w:t xml:space="preserve">- Compatível com a marca </w:t>
            </w:r>
            <w:r w:rsidRPr="00522A56">
              <w:rPr>
                <w:rFonts w:ascii="Times New Roman" w:eastAsia="Times New Roman" w:hAnsi="Times New Roman" w:cs="Times New Roman"/>
                <w:b/>
                <w:bCs/>
                <w:color w:val="000000"/>
                <w:lang w:eastAsia="pt-BR"/>
              </w:rPr>
              <w:t>TEB</w:t>
            </w:r>
            <w:r w:rsidRPr="00522A56">
              <w:rPr>
                <w:rFonts w:ascii="Times New Roman" w:eastAsia="Times New Roman" w:hAnsi="Times New Roman" w:cs="Times New Roman"/>
                <w:b/>
                <w:bCs/>
                <w:color w:val="000000"/>
                <w:lang w:eastAsia="pt-BR"/>
              </w:rPr>
              <w:br w:type="page"/>
            </w:r>
            <w:r w:rsidRPr="00522A56">
              <w:rPr>
                <w:rFonts w:ascii="Times New Roman" w:eastAsia="Times New Roman" w:hAnsi="Times New Roman" w:cs="Times New Roman"/>
                <w:color w:val="000000"/>
                <w:lang w:eastAsia="pt-BR"/>
              </w:rPr>
              <w:t>- Cabo Paciente para ECG para aplicação em monitores de ECG e eletrocardiógrafos indicado para utilização em procedimentos;</w:t>
            </w:r>
            <w:r w:rsidRPr="00522A56">
              <w:rPr>
                <w:rFonts w:ascii="Times New Roman" w:eastAsia="Times New Roman" w:hAnsi="Times New Roman" w:cs="Times New Roman"/>
                <w:color w:val="000000"/>
                <w:lang w:eastAsia="pt-BR"/>
              </w:rPr>
              <w:br w:type="page"/>
              <w:t xml:space="preserve"> Possui caixa intermediária blindada e identificação de posicionamento de derivações.; Caixa intermediária com identificação de posicionamento de derivações;  Rabichos coloridos;</w:t>
            </w:r>
            <w:r w:rsidRPr="00522A56">
              <w:rPr>
                <w:rFonts w:ascii="Times New Roman" w:eastAsia="Times New Roman" w:hAnsi="Times New Roman" w:cs="Times New Roman"/>
                <w:color w:val="000000"/>
                <w:lang w:eastAsia="pt-BR"/>
              </w:rPr>
              <w:br w:type="page"/>
              <w:t xml:space="preserve"> Terminais pino banana ou garra (OPCIONAL)</w:t>
            </w:r>
            <w:r w:rsidRPr="00522A56">
              <w:rPr>
                <w:rFonts w:ascii="Times New Roman" w:eastAsia="Times New Roman" w:hAnsi="Times New Roman" w:cs="Times New Roman"/>
                <w:color w:val="000000"/>
                <w:lang w:eastAsia="pt-BR"/>
              </w:rPr>
              <w:br w:type="page"/>
              <w:t>; Número de Vias: 10 vias no total.; Número de Derivações: 12 derivações (padrão completo).; Caixa Intermediária (</w:t>
            </w:r>
            <w:proofErr w:type="spellStart"/>
            <w:r w:rsidRPr="00522A56">
              <w:rPr>
                <w:rFonts w:ascii="Times New Roman" w:eastAsia="Times New Roman" w:hAnsi="Times New Roman" w:cs="Times New Roman"/>
                <w:color w:val="000000"/>
                <w:lang w:eastAsia="pt-BR"/>
              </w:rPr>
              <w:t>Multi-Link</w:t>
            </w:r>
            <w:proofErr w:type="spellEnd"/>
            <w:r w:rsidRPr="00522A56">
              <w:rPr>
                <w:rFonts w:ascii="Times New Roman" w:eastAsia="Times New Roman" w:hAnsi="Times New Roman" w:cs="Times New Roman"/>
                <w:color w:val="000000"/>
                <w:lang w:eastAsia="pt-BR"/>
              </w:rPr>
              <w:t>): Blindada, com identificação clara e permanente do posicionamento das derivações (marcações V1-V6, RA, LA, RL, LL) para instalação rápida e correta.</w:t>
            </w:r>
            <w:r w:rsidRPr="00522A56">
              <w:rPr>
                <w:rFonts w:ascii="Times New Roman" w:eastAsia="Times New Roman" w:hAnsi="Times New Roman" w:cs="Times New Roman"/>
                <w:color w:val="000000"/>
                <w:lang w:eastAsia="pt-BR"/>
              </w:rPr>
              <w:br w:type="page"/>
              <w:t>- Material: Revestimento externo em PVC ou TPE de alta flexibilidade e durabilidade, resistente à torção e fácil de limpar. Fios internos blindados para minimizar interferências (ruídos).</w:t>
            </w:r>
            <w:r w:rsidRPr="00522A56">
              <w:rPr>
                <w:rFonts w:ascii="Times New Roman" w:eastAsia="Times New Roman" w:hAnsi="Times New Roman" w:cs="Times New Roman"/>
                <w:color w:val="000000"/>
                <w:lang w:eastAsia="pt-BR"/>
              </w:rPr>
              <w:br w:type="page"/>
              <w:t>Registro ANVISA: Produto devidamente registrado na Agência Nacional de Vigilância Sanitária (ANVISA), garantindo a conformidade com as normas de segurança e qualidade brasileiras. (Número do registro deve ser inserido aqui).</w:t>
            </w:r>
            <w:r w:rsidRPr="00522A56">
              <w:rPr>
                <w:rFonts w:ascii="Times New Roman" w:eastAsia="Times New Roman" w:hAnsi="Times New Roman" w:cs="Times New Roman"/>
                <w:color w:val="000000"/>
                <w:lang w:eastAsia="pt-BR"/>
              </w:rPr>
              <w:br w:type="page"/>
              <w:t>Normas: Fabricado em conformidade com as normas ABNT NBR IEC 60601-1 e IEC 60601-2-25 (segurança de equipamentos eletromédicos)</w:t>
            </w:r>
            <w:r w:rsidRPr="00522A56">
              <w:rPr>
                <w:rFonts w:ascii="Times New Roman" w:eastAsia="Times New Roman" w:hAnsi="Times New Roman" w:cs="Times New Roman"/>
                <w:color w:val="000000"/>
                <w:lang w:eastAsia="pt-BR"/>
              </w:rPr>
              <w:br w:type="page"/>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6E0D4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20139E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416770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1290,00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CE239C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5160,00</w:t>
            </w:r>
          </w:p>
        </w:tc>
      </w:tr>
      <w:tr w:rsidR="00743837" w:rsidRPr="00522A56" w14:paraId="52C47288" w14:textId="77777777" w:rsidTr="00FC11B6">
        <w:trPr>
          <w:trHeight w:val="721"/>
          <w:jc w:val="center"/>
        </w:trPr>
        <w:tc>
          <w:tcPr>
            <w:tcW w:w="851" w:type="dxa"/>
            <w:vAlign w:val="center"/>
          </w:tcPr>
          <w:p w14:paraId="239AEFA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9E9C945"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CABO PARA BISTURI N°3</w:t>
            </w:r>
            <w:r w:rsidRPr="00522A56">
              <w:rPr>
                <w:rFonts w:ascii="Times New Roman" w:eastAsia="Times New Roman" w:hAnsi="Times New Roman" w:cs="Times New Roman"/>
                <w:color w:val="000000"/>
                <w:lang w:eastAsia="pt-BR"/>
              </w:rPr>
              <w:t xml:space="preserve"> - </w:t>
            </w:r>
            <w:proofErr w:type="spellStart"/>
            <w:r w:rsidRPr="00522A56">
              <w:rPr>
                <w:rFonts w:ascii="Times New Roman" w:eastAsia="Times New Roman" w:hAnsi="Times New Roman" w:cs="Times New Roman"/>
                <w:color w:val="000000"/>
                <w:lang w:eastAsia="pt-BR"/>
              </w:rPr>
              <w:t>Autoclavável</w:t>
            </w:r>
            <w:proofErr w:type="spellEnd"/>
            <w:r w:rsidRPr="00522A56">
              <w:rPr>
                <w:rFonts w:ascii="Times New Roman" w:eastAsia="Times New Roman" w:hAnsi="Times New Roman" w:cs="Times New Roman"/>
                <w:color w:val="000000"/>
                <w:lang w:eastAsia="pt-BR"/>
              </w:rPr>
              <w:t>. Produzido em Aço Inoxidável. Validade: Indeterminada.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8DB147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7ADD0A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229ACC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12,03</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D6CEB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240,60</w:t>
            </w:r>
          </w:p>
        </w:tc>
      </w:tr>
      <w:tr w:rsidR="00743837" w:rsidRPr="00522A56" w14:paraId="4EF734D3" w14:textId="77777777" w:rsidTr="00FC11B6">
        <w:trPr>
          <w:jc w:val="center"/>
        </w:trPr>
        <w:tc>
          <w:tcPr>
            <w:tcW w:w="851" w:type="dxa"/>
            <w:vAlign w:val="center"/>
          </w:tcPr>
          <w:p w14:paraId="556AAC8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869070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CABO PARA BISTURI Nº 15 -</w:t>
            </w:r>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Autoclavável</w:t>
            </w:r>
            <w:proofErr w:type="spellEnd"/>
            <w:r w:rsidRPr="00522A56">
              <w:rPr>
                <w:rFonts w:ascii="Times New Roman" w:eastAsia="Times New Roman" w:hAnsi="Times New Roman" w:cs="Times New Roman"/>
                <w:color w:val="000000"/>
                <w:lang w:eastAsia="pt-BR"/>
              </w:rPr>
              <w:t>. Produzido em Aço Inoxidável. Validade: Indeterminada.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03EEDBB"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93311A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738EAB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D9241E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298,00</w:t>
            </w:r>
          </w:p>
        </w:tc>
      </w:tr>
      <w:tr w:rsidR="00743837" w:rsidRPr="00522A56" w14:paraId="0B72B1C8" w14:textId="77777777" w:rsidTr="00FC11B6">
        <w:trPr>
          <w:jc w:val="center"/>
        </w:trPr>
        <w:tc>
          <w:tcPr>
            <w:tcW w:w="851" w:type="dxa"/>
            <w:vAlign w:val="center"/>
          </w:tcPr>
          <w:p w14:paraId="7CB270C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49E1C65" w14:textId="77777777" w:rsidR="00743837" w:rsidRPr="00522A56" w:rsidRDefault="00743837" w:rsidP="00117B5B">
            <w:pPr>
              <w:pStyle w:val="df3vjf"/>
              <w:shd w:val="clear" w:color="auto" w:fill="FFFFFF"/>
              <w:spacing w:before="0" w:beforeAutospacing="0" w:after="180" w:afterAutospacing="0"/>
              <w:rPr>
                <w:b/>
                <w:bCs/>
                <w:color w:val="000000"/>
                <w:sz w:val="22"/>
                <w:szCs w:val="22"/>
              </w:rPr>
            </w:pPr>
            <w:r w:rsidRPr="00522A56">
              <w:rPr>
                <w:b/>
                <w:bCs/>
                <w:color w:val="000000"/>
                <w:sz w:val="22"/>
                <w:szCs w:val="22"/>
              </w:rPr>
              <w:t xml:space="preserve">CAIXA PARA COLETAR MATERIAIS PERFURO CORTANTE 13 LITROS: </w:t>
            </w:r>
            <w:r w:rsidRPr="00522A56">
              <w:rPr>
                <w:rStyle w:val="t286pc"/>
                <w:color w:val="0A0A0A"/>
                <w:sz w:val="22"/>
                <w:szCs w:val="22"/>
              </w:rPr>
              <w:t xml:space="preserve"> </w:t>
            </w:r>
            <w:r w:rsidRPr="00522A56">
              <w:rPr>
                <w:sz w:val="22"/>
                <w:szCs w:val="22"/>
              </w:rPr>
              <w:t xml:space="preserve">Confeccionada em papelão ondulado com estrutura rígida interna para evitar perfurações e vazamento de fluídos, contendo saco plástico para </w:t>
            </w:r>
            <w:r w:rsidRPr="00522A56">
              <w:rPr>
                <w:sz w:val="22"/>
                <w:szCs w:val="22"/>
              </w:rPr>
              <w:lastRenderedPageBreak/>
              <w:t xml:space="preserve">impermeabilização, além de trava e </w:t>
            </w:r>
            <w:proofErr w:type="spellStart"/>
            <w:r w:rsidRPr="00522A56">
              <w:rPr>
                <w:sz w:val="22"/>
                <w:szCs w:val="22"/>
              </w:rPr>
              <w:t>contra-trava</w:t>
            </w:r>
            <w:proofErr w:type="spellEnd"/>
            <w:r w:rsidRPr="00522A56">
              <w:rPr>
                <w:sz w:val="22"/>
                <w:szCs w:val="22"/>
              </w:rPr>
              <w:t xml:space="preserve"> de segurança na tampa. Indicada para resíduos do grupo B (químicos/fármacos) e perfurocortantes infectados, na cor amarela com dizeres em preto. Capacidade 13 litros.</w:t>
            </w:r>
            <w:r w:rsidRPr="00522A56">
              <w:rPr>
                <w:sz w:val="22"/>
                <w:szCs w:val="22"/>
              </w:rPr>
              <w:br/>
              <w:t>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B44A4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F9140E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bCs/>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272EA7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99418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1500,00</w:t>
            </w:r>
          </w:p>
        </w:tc>
      </w:tr>
      <w:tr w:rsidR="00743837" w:rsidRPr="00522A56" w14:paraId="7207B7C6" w14:textId="77777777" w:rsidTr="00FC11B6">
        <w:trPr>
          <w:trHeight w:val="2980"/>
          <w:jc w:val="center"/>
        </w:trPr>
        <w:tc>
          <w:tcPr>
            <w:tcW w:w="851" w:type="dxa"/>
            <w:vAlign w:val="center"/>
          </w:tcPr>
          <w:p w14:paraId="4A1AF6C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77B4309" w14:textId="77777777" w:rsidR="00743837" w:rsidRPr="00522A56" w:rsidRDefault="00743837" w:rsidP="00117B5B">
            <w:pPr>
              <w:rPr>
                <w:rFonts w:ascii="Times New Roman" w:hAnsi="Times New Roman" w:cs="Times New Roman"/>
                <w:color w:val="000000"/>
              </w:rPr>
            </w:pPr>
            <w:r w:rsidRPr="00522A56">
              <w:rPr>
                <w:rFonts w:ascii="Times New Roman" w:eastAsia="Times New Roman" w:hAnsi="Times New Roman" w:cs="Times New Roman"/>
                <w:b/>
                <w:bCs/>
                <w:color w:val="000000"/>
                <w:lang w:eastAsia="pt-BR"/>
              </w:rPr>
              <w:t>CAIXA TÉRMICA PARA TRANSPORTE DE MATERIAIS BIOLÓGICOS E PRODUTOS FARRMACÊUTICOS CAPACIDADE APROXIMADAMENTE 50 LITROS</w:t>
            </w:r>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Fabricada em polietileno de alto impacto sendo prática e fácil de limpar material robusto, atóxico, de superfície lisa, resistente a impactos, de fácil higienização e esterilização.</w:t>
            </w:r>
            <w:r w:rsidRPr="00522A56">
              <w:rPr>
                <w:rFonts w:ascii="Times New Roman" w:eastAsia="Times New Roman" w:hAnsi="Times New Roman" w:cs="Times New Roman"/>
                <w:color w:val="000000"/>
                <w:lang w:eastAsia="pt-BR"/>
              </w:rPr>
              <w:br/>
              <w:t>Isolamento térmico em espuma de poliuretano</w:t>
            </w:r>
            <w:r w:rsidRPr="00522A56">
              <w:rPr>
                <w:rFonts w:ascii="Times New Roman" w:eastAsia="Times New Roman" w:hAnsi="Times New Roman" w:cs="Times New Roman"/>
                <w:color w:val="000000"/>
                <w:lang w:eastAsia="pt-BR"/>
              </w:rPr>
              <w:br/>
              <w:t>Alças laterais articuladas para fácil transporte.</w:t>
            </w:r>
            <w:r w:rsidRPr="00522A56">
              <w:rPr>
                <w:rFonts w:ascii="Times New Roman" w:eastAsia="Times New Roman" w:hAnsi="Times New Roman" w:cs="Times New Roman"/>
                <w:color w:val="000000"/>
                <w:lang w:eastAsia="pt-BR"/>
              </w:rPr>
              <w:br/>
              <w:t>Gancho para prender elástico nas alças que possibilita travar a tampa. Tampa removível.</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EC76FF6"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41EF2F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25C4D0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390,00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03776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11700,00</w:t>
            </w:r>
          </w:p>
        </w:tc>
      </w:tr>
      <w:tr w:rsidR="00743837" w:rsidRPr="00522A56" w14:paraId="1CE8C4E4" w14:textId="77777777" w:rsidTr="00FC11B6">
        <w:trPr>
          <w:jc w:val="center"/>
        </w:trPr>
        <w:tc>
          <w:tcPr>
            <w:tcW w:w="851" w:type="dxa"/>
            <w:vAlign w:val="center"/>
          </w:tcPr>
          <w:p w14:paraId="2D222AB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2CE0EE5" w14:textId="77777777" w:rsidR="00743837" w:rsidRPr="00522A56" w:rsidRDefault="00743837" w:rsidP="00117B5B">
            <w:pPr>
              <w:rPr>
                <w:rFonts w:ascii="Times New Roman" w:hAnsi="Times New Roman" w:cs="Times New Roman"/>
                <w:color w:val="000000"/>
              </w:rPr>
            </w:pPr>
            <w:r w:rsidRPr="00522A56">
              <w:rPr>
                <w:rFonts w:ascii="Times New Roman" w:eastAsia="Times New Roman" w:hAnsi="Times New Roman" w:cs="Times New Roman"/>
                <w:b/>
                <w:bCs/>
                <w:color w:val="000000"/>
                <w:lang w:eastAsia="pt-BR"/>
              </w:rPr>
              <w:t>CAMPO CIRURGICO ESTERIL FENESTRADO 50X50CM</w:t>
            </w:r>
            <w:r w:rsidRPr="00522A56">
              <w:rPr>
                <w:rFonts w:ascii="Times New Roman" w:eastAsia="Times New Roman" w:hAnsi="Times New Roman" w:cs="Times New Roman"/>
                <w:color w:val="000000"/>
                <w:lang w:eastAsia="pt-BR"/>
              </w:rPr>
              <w:t>. Cor azul. Material: L.I.A. (laminado impermeável absorvente). Dimensões do produto: altura 50</w:t>
            </w:r>
            <w:proofErr w:type="gramStart"/>
            <w:r w:rsidRPr="00522A56">
              <w:rPr>
                <w:rFonts w:ascii="Times New Roman" w:eastAsia="Times New Roman" w:hAnsi="Times New Roman" w:cs="Times New Roman"/>
                <w:color w:val="000000"/>
                <w:lang w:eastAsia="pt-BR"/>
              </w:rPr>
              <w:t>cm ,</w:t>
            </w:r>
            <w:proofErr w:type="gramEnd"/>
            <w:r w:rsidRPr="00522A56">
              <w:rPr>
                <w:rFonts w:ascii="Times New Roman" w:eastAsia="Times New Roman" w:hAnsi="Times New Roman" w:cs="Times New Roman"/>
                <w:color w:val="000000"/>
                <w:lang w:eastAsia="pt-BR"/>
              </w:rPr>
              <w:t xml:space="preserve"> largura 50cm. Registro ANVISA/M.S. Caixa com 10 unidades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1E1B32"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C0602E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DA9A15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1,84</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FA08A5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920,00</w:t>
            </w:r>
          </w:p>
        </w:tc>
      </w:tr>
      <w:tr w:rsidR="00743837" w:rsidRPr="00522A56" w14:paraId="7319A849" w14:textId="77777777" w:rsidTr="00FC11B6">
        <w:trPr>
          <w:jc w:val="center"/>
        </w:trPr>
        <w:tc>
          <w:tcPr>
            <w:tcW w:w="851" w:type="dxa"/>
            <w:vAlign w:val="center"/>
          </w:tcPr>
          <w:p w14:paraId="28D60DA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6D6D407"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CANETA DE CAUTÉRIO</w:t>
            </w:r>
            <w:r w:rsidRPr="00522A56">
              <w:rPr>
                <w:rFonts w:ascii="Times New Roman" w:eastAsia="Times New Roman" w:hAnsi="Times New Roman" w:cs="Times New Roman"/>
                <w:color w:val="000000"/>
                <w:lang w:eastAsia="pt-BR"/>
              </w:rPr>
              <w:t xml:space="preserve">, genuína, padrão, </w:t>
            </w:r>
            <w:proofErr w:type="spellStart"/>
            <w:r w:rsidRPr="00522A56">
              <w:rPr>
                <w:rFonts w:ascii="Times New Roman" w:eastAsia="Times New Roman" w:hAnsi="Times New Roman" w:cs="Times New Roman"/>
                <w:color w:val="000000"/>
                <w:lang w:eastAsia="pt-BR"/>
              </w:rPr>
              <w:t>autoclavavel</w:t>
            </w:r>
            <w:proofErr w:type="spellEnd"/>
            <w:r w:rsidRPr="00522A56">
              <w:rPr>
                <w:rFonts w:ascii="Times New Roman" w:eastAsia="Times New Roman" w:hAnsi="Times New Roman" w:cs="Times New Roman"/>
                <w:color w:val="000000"/>
                <w:lang w:eastAsia="pt-BR"/>
              </w:rPr>
              <w:t xml:space="preserve"> para bisturi elétrico BP-100 PLUS e Bisturi Elétrico BP 150 EMAI</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A90DCE5"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2771A8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E42798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484,00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73BFB0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2904,00</w:t>
            </w:r>
          </w:p>
        </w:tc>
      </w:tr>
      <w:tr w:rsidR="00743837" w:rsidRPr="00522A56" w14:paraId="50989C1C" w14:textId="77777777" w:rsidTr="00FC11B6">
        <w:trPr>
          <w:jc w:val="center"/>
        </w:trPr>
        <w:tc>
          <w:tcPr>
            <w:tcW w:w="851" w:type="dxa"/>
            <w:vAlign w:val="center"/>
          </w:tcPr>
          <w:p w14:paraId="3A59DE9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4BC702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CANETA PORTA ELETRODOS</w:t>
            </w:r>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autoclavavel</w:t>
            </w:r>
            <w:proofErr w:type="spellEnd"/>
            <w:r w:rsidRPr="00522A56">
              <w:rPr>
                <w:rFonts w:ascii="Times New Roman" w:eastAsia="Times New Roman" w:hAnsi="Times New Roman" w:cs="Times New Roman"/>
                <w:color w:val="000000"/>
                <w:lang w:eastAsia="pt-BR"/>
              </w:rPr>
              <w:t xml:space="preserve">, possui uma vida </w:t>
            </w:r>
            <w:proofErr w:type="spellStart"/>
            <w:r w:rsidRPr="00522A56">
              <w:rPr>
                <w:rFonts w:ascii="Times New Roman" w:eastAsia="Times New Roman" w:hAnsi="Times New Roman" w:cs="Times New Roman"/>
                <w:color w:val="000000"/>
                <w:lang w:eastAsia="pt-BR"/>
              </w:rPr>
              <w:t>ultil</w:t>
            </w:r>
            <w:proofErr w:type="spellEnd"/>
            <w:r w:rsidRPr="00522A56">
              <w:rPr>
                <w:rFonts w:ascii="Times New Roman" w:eastAsia="Times New Roman" w:hAnsi="Times New Roman" w:cs="Times New Roman"/>
                <w:color w:val="000000"/>
                <w:lang w:eastAsia="pt-BR"/>
              </w:rPr>
              <w:t xml:space="preserve"> de no mínimo 50 ciclos de esterilização, comando por pedal, cabo de 2 metros, conector pino banana, Mandil para eletrodos de </w:t>
            </w:r>
            <w:proofErr w:type="spellStart"/>
            <w:r w:rsidRPr="00522A56">
              <w:rPr>
                <w:rFonts w:ascii="Times New Roman" w:eastAsia="Times New Roman" w:hAnsi="Times New Roman" w:cs="Times New Roman"/>
                <w:color w:val="000000"/>
                <w:lang w:eastAsia="pt-BR"/>
              </w:rPr>
              <w:t>diamentro</w:t>
            </w:r>
            <w:proofErr w:type="spellEnd"/>
            <w:r w:rsidRPr="00522A56">
              <w:rPr>
                <w:rFonts w:ascii="Times New Roman" w:eastAsia="Times New Roman" w:hAnsi="Times New Roman" w:cs="Times New Roman"/>
                <w:color w:val="000000"/>
                <w:lang w:eastAsia="pt-BR"/>
              </w:rPr>
              <w:t xml:space="preserve"> da haste de 0 1,8mm compatível apenas com WAVETRONIC 5000 </w:t>
            </w:r>
            <w:proofErr w:type="spellStart"/>
            <w:r w:rsidRPr="00522A56">
              <w:rPr>
                <w:rFonts w:ascii="Times New Roman" w:eastAsia="Times New Roman" w:hAnsi="Times New Roman" w:cs="Times New Roman"/>
                <w:color w:val="000000"/>
                <w:lang w:eastAsia="pt-BR"/>
              </w:rPr>
              <w:t>analogico</w:t>
            </w:r>
            <w:proofErr w:type="spellEnd"/>
            <w:r w:rsidRPr="00522A56">
              <w:rPr>
                <w:rFonts w:ascii="Times New Roman" w:eastAsia="Times New Roman" w:hAnsi="Times New Roman" w:cs="Times New Roman"/>
                <w:color w:val="000000"/>
                <w:lang w:eastAsia="pt-BR"/>
              </w:rPr>
              <w:t xml:space="preserve"> e WAVETRONIC </w:t>
            </w:r>
            <w:proofErr w:type="gramStart"/>
            <w:r w:rsidRPr="00522A56">
              <w:rPr>
                <w:rFonts w:ascii="Times New Roman" w:eastAsia="Times New Roman" w:hAnsi="Times New Roman" w:cs="Times New Roman"/>
                <w:color w:val="000000"/>
                <w:lang w:eastAsia="pt-BR"/>
              </w:rPr>
              <w:t>5000 digital</w:t>
            </w:r>
            <w:proofErr w:type="gramEnd"/>
            <w:r w:rsidRPr="00522A56">
              <w:rPr>
                <w:rFonts w:ascii="Times New Roman" w:eastAsia="Times New Roman" w:hAnsi="Times New Roman" w:cs="Times New Roman"/>
                <w:color w:val="000000"/>
                <w:lang w:eastAsia="pt-BR"/>
              </w:rPr>
              <w:t xml:space="preserve"> e WAVETRONIC 6.000 </w:t>
            </w:r>
            <w:proofErr w:type="spellStart"/>
            <w:r w:rsidRPr="00522A56">
              <w:rPr>
                <w:rFonts w:ascii="Times New Roman" w:eastAsia="Times New Roman" w:hAnsi="Times New Roman" w:cs="Times New Roman"/>
                <w:color w:val="000000"/>
                <w:lang w:eastAsia="pt-BR"/>
              </w:rPr>
              <w:t>touch</w:t>
            </w:r>
            <w:proofErr w:type="spellEnd"/>
            <w:r w:rsidRPr="00522A56">
              <w:rPr>
                <w:rFonts w:ascii="Times New Roman" w:eastAsia="Times New Roman" w:hAnsi="Times New Roman" w:cs="Times New Roman"/>
                <w:color w:val="000000"/>
                <w:lang w:eastAsia="pt-BR"/>
              </w:rPr>
              <w:t>. Registro no M.S.: 10362610015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C27CF06"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E3E1C3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FCDD16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313,69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E86C8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941,07</w:t>
            </w:r>
          </w:p>
        </w:tc>
      </w:tr>
      <w:tr w:rsidR="00743837" w:rsidRPr="00522A56" w14:paraId="7BE47C7B" w14:textId="77777777" w:rsidTr="00FC11B6">
        <w:trPr>
          <w:jc w:val="center"/>
        </w:trPr>
        <w:tc>
          <w:tcPr>
            <w:tcW w:w="851" w:type="dxa"/>
            <w:vAlign w:val="center"/>
          </w:tcPr>
          <w:p w14:paraId="09A9BDE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FE8328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CATETER NASAL PARA OXIGÊNIO TIPO ÓCULOS ADULTO  DESCARTÁVEL</w:t>
            </w:r>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Material: Confeccionado em Policloreto de Vinila (PVC) macio, flexível e de grau médico.</w:t>
            </w:r>
            <w:r w:rsidRPr="00522A56">
              <w:rPr>
                <w:rFonts w:ascii="Times New Roman" w:eastAsia="Times New Roman" w:hAnsi="Times New Roman" w:cs="Times New Roman"/>
                <w:color w:val="000000"/>
                <w:lang w:eastAsia="pt-BR"/>
              </w:rPr>
              <w:br/>
              <w:t xml:space="preserve">Design: Tipo óculos, com </w:t>
            </w:r>
            <w:proofErr w:type="spellStart"/>
            <w:r w:rsidRPr="00522A56">
              <w:rPr>
                <w:rFonts w:ascii="Times New Roman" w:eastAsia="Times New Roman" w:hAnsi="Times New Roman" w:cs="Times New Roman"/>
                <w:color w:val="000000"/>
                <w:lang w:eastAsia="pt-BR"/>
              </w:rPr>
              <w:t>prongs</w:t>
            </w:r>
            <w:proofErr w:type="spellEnd"/>
            <w:r w:rsidRPr="00522A56">
              <w:rPr>
                <w:rFonts w:ascii="Times New Roman" w:eastAsia="Times New Roman" w:hAnsi="Times New Roman" w:cs="Times New Roman"/>
                <w:color w:val="000000"/>
                <w:lang w:eastAsia="pt-BR"/>
              </w:rPr>
              <w:t xml:space="preserve"> (hastes) nasais anatômicos e curvados, com acabamento arredondado e livre de rebarbas para prevenir lesões na mucosa nasal.</w:t>
            </w:r>
            <w:r w:rsidRPr="00522A56">
              <w:rPr>
                <w:rFonts w:ascii="Times New Roman" w:eastAsia="Times New Roman" w:hAnsi="Times New Roman" w:cs="Times New Roman"/>
                <w:color w:val="000000"/>
                <w:lang w:eastAsia="pt-BR"/>
              </w:rPr>
              <w:br/>
              <w:t>Tubo de Extensão: Comprimento de aproximadamente 2,10 metros, com configuração interna antiesmagamento (lúmen em estrela ou triângulo), que garante o fluxo de oxigênio mesmo se o tubo sofrer dobras ou compressão.</w:t>
            </w:r>
            <w:r w:rsidRPr="00522A56">
              <w:rPr>
                <w:rFonts w:ascii="Times New Roman" w:eastAsia="Times New Roman" w:hAnsi="Times New Roman" w:cs="Times New Roman"/>
                <w:color w:val="000000"/>
                <w:lang w:eastAsia="pt-BR"/>
              </w:rPr>
              <w:br/>
              <w:t xml:space="preserve">Conector: Universal, permitindo acoplamento seguro </w:t>
            </w:r>
            <w:r w:rsidRPr="00522A56">
              <w:rPr>
                <w:rFonts w:ascii="Times New Roman" w:eastAsia="Times New Roman" w:hAnsi="Times New Roman" w:cs="Times New Roman"/>
                <w:color w:val="000000"/>
                <w:lang w:eastAsia="pt-BR"/>
              </w:rPr>
              <w:lastRenderedPageBreak/>
              <w:t xml:space="preserve">em </w:t>
            </w:r>
            <w:proofErr w:type="spellStart"/>
            <w:r w:rsidRPr="00522A56">
              <w:rPr>
                <w:rFonts w:ascii="Times New Roman" w:eastAsia="Times New Roman" w:hAnsi="Times New Roman" w:cs="Times New Roman"/>
                <w:color w:val="000000"/>
                <w:lang w:eastAsia="pt-BR"/>
              </w:rPr>
              <w:t>fluxômetros</w:t>
            </w:r>
            <w:proofErr w:type="spellEnd"/>
            <w:r w:rsidRPr="00522A56">
              <w:rPr>
                <w:rFonts w:ascii="Times New Roman" w:eastAsia="Times New Roman" w:hAnsi="Times New Roman" w:cs="Times New Roman"/>
                <w:color w:val="000000"/>
                <w:lang w:eastAsia="pt-BR"/>
              </w:rPr>
              <w:t xml:space="preserve"> e fontes de oxigênio.</w:t>
            </w:r>
            <w:r w:rsidRPr="00522A56">
              <w:rPr>
                <w:rFonts w:ascii="Times New Roman" w:eastAsia="Times New Roman" w:hAnsi="Times New Roman" w:cs="Times New Roman"/>
                <w:color w:val="000000"/>
                <w:lang w:eastAsia="pt-BR"/>
              </w:rPr>
              <w:br/>
              <w:t>Ajuste: Possui anel regulador de tensão para fixação firme e confortável sob o queixo do paciente.</w:t>
            </w:r>
            <w:r w:rsidRPr="00522A56">
              <w:rPr>
                <w:rFonts w:ascii="Times New Roman" w:eastAsia="Times New Roman" w:hAnsi="Times New Roman" w:cs="Times New Roman"/>
                <w:color w:val="000000"/>
                <w:lang w:eastAsia="pt-BR"/>
              </w:rPr>
              <w:br/>
              <w:t xml:space="preserve">Condições do Produto: Estéril (Óxido de Etileno ou Raios Gama), atóxico, </w:t>
            </w:r>
            <w:proofErr w:type="spellStart"/>
            <w:r w:rsidRPr="00522A56">
              <w:rPr>
                <w:rFonts w:ascii="Times New Roman" w:eastAsia="Times New Roman" w:hAnsi="Times New Roman" w:cs="Times New Roman"/>
                <w:color w:val="000000"/>
                <w:lang w:eastAsia="pt-BR"/>
              </w:rPr>
              <w:t>apirogênico</w:t>
            </w:r>
            <w:proofErr w:type="spellEnd"/>
            <w:r w:rsidRPr="00522A56">
              <w:rPr>
                <w:rFonts w:ascii="Times New Roman" w:eastAsia="Times New Roman" w:hAnsi="Times New Roman" w:cs="Times New Roman"/>
                <w:color w:val="000000"/>
                <w:lang w:eastAsia="pt-BR"/>
              </w:rPr>
              <w:t xml:space="preserve"> e livre de látex (</w:t>
            </w:r>
            <w:proofErr w:type="spellStart"/>
            <w:r w:rsidRPr="00522A56">
              <w:rPr>
                <w:rFonts w:ascii="Times New Roman" w:eastAsia="Times New Roman" w:hAnsi="Times New Roman" w:cs="Times New Roman"/>
                <w:color w:val="000000"/>
                <w:lang w:eastAsia="pt-BR"/>
              </w:rPr>
              <w:t>latex-free</w:t>
            </w:r>
            <w:proofErr w:type="spellEnd"/>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Apresentação: Embalado individualmente em papel grau cirúrgico ou embalagem plástica selada, com dados de identificação, procedência, número de lote e data de validade.</w:t>
            </w:r>
            <w:r w:rsidRPr="00522A56">
              <w:rPr>
                <w:rFonts w:ascii="Times New Roman" w:eastAsia="Times New Roman" w:hAnsi="Times New Roman" w:cs="Times New Roman"/>
                <w:color w:val="000000"/>
                <w:lang w:eastAsia="pt-BR"/>
              </w:rPr>
              <w:br/>
              <w:t>Exigências Legais:</w:t>
            </w:r>
            <w:r w:rsidRPr="00522A56">
              <w:rPr>
                <w:rFonts w:ascii="Times New Roman" w:eastAsia="Times New Roman" w:hAnsi="Times New Roman" w:cs="Times New Roman"/>
                <w:color w:val="000000"/>
                <w:lang w:eastAsia="pt-BR"/>
              </w:rPr>
              <w:br/>
              <w:t>Obrigatório apresentar Registro ativo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9E7EB98"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145EBA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26F344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36298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270,00</w:t>
            </w:r>
          </w:p>
        </w:tc>
      </w:tr>
      <w:tr w:rsidR="00743837" w:rsidRPr="00522A56" w14:paraId="58E6CA90" w14:textId="77777777" w:rsidTr="00FC11B6">
        <w:trPr>
          <w:trHeight w:val="658"/>
          <w:jc w:val="center"/>
        </w:trPr>
        <w:tc>
          <w:tcPr>
            <w:tcW w:w="851" w:type="dxa"/>
            <w:vAlign w:val="center"/>
          </w:tcPr>
          <w:p w14:paraId="0788635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65890D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CATETER NASAL PARA OXIGÊNIO TIPO ÓCULOS INFANTIL DESCARTÁVEL</w:t>
            </w:r>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ype="page"/>
              <w:t>Material: Confeccionado em Policloreto de Vinila (PVC) macio, flexível e de grau médico.</w:t>
            </w:r>
            <w:r w:rsidRPr="00522A56">
              <w:rPr>
                <w:rFonts w:ascii="Times New Roman" w:eastAsia="Times New Roman" w:hAnsi="Times New Roman" w:cs="Times New Roman"/>
                <w:color w:val="000000"/>
                <w:lang w:eastAsia="pt-BR"/>
              </w:rPr>
              <w:br w:type="page"/>
              <w:t xml:space="preserve">Design: Tipo óculos, com </w:t>
            </w:r>
            <w:proofErr w:type="spellStart"/>
            <w:r w:rsidRPr="00522A56">
              <w:rPr>
                <w:rFonts w:ascii="Times New Roman" w:eastAsia="Times New Roman" w:hAnsi="Times New Roman" w:cs="Times New Roman"/>
                <w:color w:val="000000"/>
                <w:lang w:eastAsia="pt-BR"/>
              </w:rPr>
              <w:t>prongs</w:t>
            </w:r>
            <w:proofErr w:type="spellEnd"/>
            <w:r w:rsidRPr="00522A56">
              <w:rPr>
                <w:rFonts w:ascii="Times New Roman" w:eastAsia="Times New Roman" w:hAnsi="Times New Roman" w:cs="Times New Roman"/>
                <w:color w:val="000000"/>
                <w:lang w:eastAsia="pt-BR"/>
              </w:rPr>
              <w:t xml:space="preserve"> (hastes) nasais anatômicos e curvados, com acabamento arredondado e livre de rebarbas para prevenir lesões na mucosa nasal.</w:t>
            </w:r>
            <w:r w:rsidRPr="00522A56">
              <w:rPr>
                <w:rFonts w:ascii="Times New Roman" w:eastAsia="Times New Roman" w:hAnsi="Times New Roman" w:cs="Times New Roman"/>
                <w:color w:val="000000"/>
                <w:lang w:eastAsia="pt-BR"/>
              </w:rPr>
              <w:br w:type="page"/>
              <w:t>Tubo de Extensão: Comprimento de aproximadamente 2,10 metros, com configuração interna antiesmagamento (lúmen em estrela ou triângulo), que garante o fluxo de oxigênio mesmo se o tubo sofrer dobras ou compressão.</w:t>
            </w:r>
            <w:r w:rsidRPr="00522A56">
              <w:rPr>
                <w:rFonts w:ascii="Times New Roman" w:eastAsia="Times New Roman" w:hAnsi="Times New Roman" w:cs="Times New Roman"/>
                <w:color w:val="000000"/>
                <w:lang w:eastAsia="pt-BR"/>
              </w:rPr>
              <w:br w:type="page"/>
              <w:t xml:space="preserve">Conector: Universal, permitindo acoplamento seguro em </w:t>
            </w:r>
            <w:proofErr w:type="spellStart"/>
            <w:r w:rsidRPr="00522A56">
              <w:rPr>
                <w:rFonts w:ascii="Times New Roman" w:eastAsia="Times New Roman" w:hAnsi="Times New Roman" w:cs="Times New Roman"/>
                <w:color w:val="000000"/>
                <w:lang w:eastAsia="pt-BR"/>
              </w:rPr>
              <w:t>fluxômetros</w:t>
            </w:r>
            <w:proofErr w:type="spellEnd"/>
            <w:r w:rsidRPr="00522A56">
              <w:rPr>
                <w:rFonts w:ascii="Times New Roman" w:eastAsia="Times New Roman" w:hAnsi="Times New Roman" w:cs="Times New Roman"/>
                <w:color w:val="000000"/>
                <w:lang w:eastAsia="pt-BR"/>
              </w:rPr>
              <w:t xml:space="preserve"> e fontes de oxigênio.</w:t>
            </w:r>
            <w:r w:rsidRPr="00522A56">
              <w:rPr>
                <w:rFonts w:ascii="Times New Roman" w:eastAsia="Times New Roman" w:hAnsi="Times New Roman" w:cs="Times New Roman"/>
                <w:color w:val="000000"/>
                <w:lang w:eastAsia="pt-BR"/>
              </w:rPr>
              <w:br w:type="page"/>
              <w:t>Ajuste: Possui anel regulador de tensão para fixação firme e confortável sob o queixo do paciente.</w:t>
            </w:r>
            <w:r w:rsidRPr="00522A56">
              <w:rPr>
                <w:rFonts w:ascii="Times New Roman" w:eastAsia="Times New Roman" w:hAnsi="Times New Roman" w:cs="Times New Roman"/>
                <w:color w:val="000000"/>
                <w:lang w:eastAsia="pt-BR"/>
              </w:rPr>
              <w:br w:type="page"/>
              <w:t xml:space="preserve">Condições do Produto: Estéril (Óxido de Etileno ou Raios Gama), atóxico, </w:t>
            </w:r>
            <w:proofErr w:type="spellStart"/>
            <w:r w:rsidRPr="00522A56">
              <w:rPr>
                <w:rFonts w:ascii="Times New Roman" w:eastAsia="Times New Roman" w:hAnsi="Times New Roman" w:cs="Times New Roman"/>
                <w:color w:val="000000"/>
                <w:lang w:eastAsia="pt-BR"/>
              </w:rPr>
              <w:t>apirogênico</w:t>
            </w:r>
            <w:proofErr w:type="spellEnd"/>
            <w:r w:rsidRPr="00522A56">
              <w:rPr>
                <w:rFonts w:ascii="Times New Roman" w:eastAsia="Times New Roman" w:hAnsi="Times New Roman" w:cs="Times New Roman"/>
                <w:color w:val="000000"/>
                <w:lang w:eastAsia="pt-BR"/>
              </w:rPr>
              <w:t xml:space="preserve"> e livre de látex (</w:t>
            </w:r>
            <w:proofErr w:type="spellStart"/>
            <w:r w:rsidRPr="00522A56">
              <w:rPr>
                <w:rFonts w:ascii="Times New Roman" w:eastAsia="Times New Roman" w:hAnsi="Times New Roman" w:cs="Times New Roman"/>
                <w:color w:val="000000"/>
                <w:lang w:eastAsia="pt-BR"/>
              </w:rPr>
              <w:t>latex-free</w:t>
            </w:r>
            <w:proofErr w:type="spellEnd"/>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ype="page"/>
              <w:t>Apresentação: Embalado individualmente em papel grau cirúrgico ou embalagem plástica selada, com dados de identificação, procedência, número de lote e data de validade.</w:t>
            </w:r>
            <w:r w:rsidRPr="00522A56">
              <w:rPr>
                <w:rFonts w:ascii="Times New Roman" w:eastAsia="Times New Roman" w:hAnsi="Times New Roman" w:cs="Times New Roman"/>
                <w:color w:val="000000"/>
                <w:lang w:eastAsia="pt-BR"/>
              </w:rPr>
              <w:br w:type="page"/>
              <w:t>Exigências Legais:</w:t>
            </w:r>
            <w:r w:rsidRPr="00522A56">
              <w:rPr>
                <w:rFonts w:ascii="Times New Roman" w:eastAsia="Times New Roman" w:hAnsi="Times New Roman" w:cs="Times New Roman"/>
                <w:color w:val="000000"/>
                <w:lang w:eastAsia="pt-BR"/>
              </w:rPr>
              <w:br w:type="page"/>
              <w:t>Obrigatório apresentar Registro ativo na ANVISA.</w:t>
            </w:r>
            <w:r w:rsidRPr="00522A56">
              <w:rPr>
                <w:rFonts w:ascii="Times New Roman" w:eastAsia="Times New Roman" w:hAnsi="Times New Roman" w:cs="Times New Roman"/>
                <w:color w:val="000000"/>
                <w:lang w:eastAsia="pt-BR"/>
              </w:rPr>
              <w:br w:type="page"/>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B89E4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B9E0441"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150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8161D5D"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1,65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371340D"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247,50</w:t>
            </w:r>
          </w:p>
        </w:tc>
      </w:tr>
      <w:tr w:rsidR="00743837" w:rsidRPr="00522A56" w14:paraId="650E4E0C" w14:textId="77777777" w:rsidTr="00FC11B6">
        <w:trPr>
          <w:jc w:val="center"/>
        </w:trPr>
        <w:tc>
          <w:tcPr>
            <w:tcW w:w="851" w:type="dxa"/>
            <w:vAlign w:val="center"/>
          </w:tcPr>
          <w:p w14:paraId="28F5C94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836C5B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CLORETO DE SÓDIO 0,9% (9MG/ML) - 500ML</w:t>
            </w:r>
            <w:r w:rsidRPr="00522A56">
              <w:rPr>
                <w:rFonts w:ascii="Times New Roman" w:eastAsia="Times New Roman" w:hAnsi="Times New Roman" w:cs="Times New Roman"/>
                <w:color w:val="000000"/>
                <w:lang w:eastAsia="pt-BR"/>
              </w:rPr>
              <w:br/>
              <w:t>Composição: Cada 100ml contém 0,9g de Cloreto de Sódio em água para injetáveis (9mg/ml).</w:t>
            </w:r>
            <w:r w:rsidRPr="00522A56">
              <w:rPr>
                <w:rFonts w:ascii="Times New Roman" w:eastAsia="Times New Roman" w:hAnsi="Times New Roman" w:cs="Times New Roman"/>
                <w:color w:val="000000"/>
                <w:lang w:eastAsia="pt-BR"/>
              </w:rPr>
              <w:br/>
              <w:t>Apresentação: Frasco plástico de 500ml, fabricado em polietileno de baixa densidade, translúcido para permitir a visualização do nível do líquido.</w:t>
            </w:r>
            <w:r w:rsidRPr="00522A56">
              <w:rPr>
                <w:rFonts w:ascii="Times New Roman" w:eastAsia="Times New Roman" w:hAnsi="Times New Roman" w:cs="Times New Roman"/>
                <w:color w:val="000000"/>
                <w:lang w:eastAsia="pt-BR"/>
              </w:rPr>
              <w:br/>
              <w:t>Sistema de Aplicação: Tampa com bico dosador/aplicador ergonômico, projetado para permitir dupla função:</w:t>
            </w:r>
            <w:r w:rsidRPr="00522A56">
              <w:rPr>
                <w:rFonts w:ascii="Times New Roman" w:eastAsia="Times New Roman" w:hAnsi="Times New Roman" w:cs="Times New Roman"/>
                <w:color w:val="000000"/>
                <w:lang w:eastAsia="pt-BR"/>
              </w:rPr>
              <w:br/>
              <w:t>Modo Gotejamento: Para aplicações precisas em áreas sensíveis ou pequenos curativos.</w:t>
            </w:r>
            <w:r w:rsidRPr="00522A56">
              <w:rPr>
                <w:rFonts w:ascii="Times New Roman" w:eastAsia="Times New Roman" w:hAnsi="Times New Roman" w:cs="Times New Roman"/>
                <w:color w:val="000000"/>
                <w:lang w:eastAsia="pt-BR"/>
              </w:rPr>
              <w:br/>
              <w:t xml:space="preserve">Modo Jato Direcionado: Pressão controlada para irrigação de feridas e remoção de detritos, evitando </w:t>
            </w:r>
            <w:r w:rsidRPr="00522A56">
              <w:rPr>
                <w:rFonts w:ascii="Times New Roman" w:eastAsia="Times New Roman" w:hAnsi="Times New Roman" w:cs="Times New Roman"/>
                <w:color w:val="000000"/>
                <w:lang w:eastAsia="pt-BR"/>
              </w:rPr>
              <w:lastRenderedPageBreak/>
              <w:t>desperdícios e garantindo a assepsia do procedimento.</w:t>
            </w:r>
            <w:r w:rsidRPr="00522A56">
              <w:rPr>
                <w:rFonts w:ascii="Times New Roman" w:eastAsia="Times New Roman" w:hAnsi="Times New Roman" w:cs="Times New Roman"/>
                <w:color w:val="000000"/>
                <w:lang w:eastAsia="pt-BR"/>
              </w:rPr>
              <w:br/>
              <w:t>Segurança: Tampa com lacre de segurança inviolável (primeiro uso) e sistema de fechamento que mantém a integridade do produto após aberto.</w:t>
            </w:r>
            <w:r w:rsidRPr="00522A56">
              <w:rPr>
                <w:rFonts w:ascii="Times New Roman" w:eastAsia="Times New Roman" w:hAnsi="Times New Roman" w:cs="Times New Roman"/>
                <w:color w:val="000000"/>
                <w:lang w:eastAsia="pt-BR"/>
              </w:rPr>
              <w:br/>
              <w:t>Características Adicionais: Solução límpida, hipotônica, estéril, atóxica e livre de partículas em suspensão.</w:t>
            </w:r>
            <w:r w:rsidRPr="00522A56">
              <w:rPr>
                <w:rFonts w:ascii="Times New Roman" w:eastAsia="Times New Roman" w:hAnsi="Times New Roman" w:cs="Times New Roman"/>
                <w:color w:val="000000"/>
                <w:lang w:eastAsia="pt-BR"/>
              </w:rPr>
              <w:br/>
              <w:t>Exigências Legais e de Qualidade: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84CB88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250F1C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240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658697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8,70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8D2AB9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2088,00</w:t>
            </w:r>
          </w:p>
        </w:tc>
      </w:tr>
      <w:tr w:rsidR="00743837" w:rsidRPr="00522A56" w14:paraId="4E6B6CB3" w14:textId="77777777" w:rsidTr="00FC11B6">
        <w:trPr>
          <w:trHeight w:val="386"/>
          <w:jc w:val="center"/>
        </w:trPr>
        <w:tc>
          <w:tcPr>
            <w:tcW w:w="851" w:type="dxa"/>
            <w:vAlign w:val="center"/>
          </w:tcPr>
          <w:p w14:paraId="70D4FC0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5D64275" w14:textId="77777777" w:rsidR="00743837" w:rsidRPr="00522A56" w:rsidRDefault="00743837" w:rsidP="00117B5B">
            <w:pPr>
              <w:rPr>
                <w:rFonts w:ascii="Times New Roman" w:hAnsi="Times New Roman" w:cs="Times New Roman"/>
                <w:color w:val="000000"/>
              </w:rPr>
            </w:pPr>
            <w:r w:rsidRPr="00522A56">
              <w:rPr>
                <w:rFonts w:ascii="Times New Roman" w:eastAsia="Times New Roman" w:hAnsi="Times New Roman" w:cs="Times New Roman"/>
                <w:b/>
                <w:bCs/>
                <w:color w:val="000000"/>
                <w:lang w:eastAsia="pt-BR"/>
              </w:rPr>
              <w:t>CLORETO DE SÓDIO 0,9% (SOLUÇÃO FISIOLÓGICA) – 500ML SOLUÇÃO INJETÁVEL (SISTEMA FECHADO</w:t>
            </w:r>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 xml:space="preserve">Composição: Cloreto de Sódio 0,9% (9mg/ml), contendo aproximadamente 154 </w:t>
            </w:r>
            <w:proofErr w:type="spellStart"/>
            <w:r w:rsidRPr="00522A56">
              <w:rPr>
                <w:rFonts w:ascii="Times New Roman" w:eastAsia="Times New Roman" w:hAnsi="Times New Roman" w:cs="Times New Roman"/>
                <w:color w:val="000000"/>
                <w:lang w:eastAsia="pt-BR"/>
              </w:rPr>
              <w:t>mEq</w:t>
            </w:r>
            <w:proofErr w:type="spellEnd"/>
            <w:r w:rsidRPr="00522A56">
              <w:rPr>
                <w:rFonts w:ascii="Times New Roman" w:eastAsia="Times New Roman" w:hAnsi="Times New Roman" w:cs="Times New Roman"/>
                <w:color w:val="000000"/>
                <w:lang w:eastAsia="pt-BR"/>
              </w:rPr>
              <w:t xml:space="preserve">/L de Na+ e 154 </w:t>
            </w:r>
            <w:proofErr w:type="spellStart"/>
            <w:r w:rsidRPr="00522A56">
              <w:rPr>
                <w:rFonts w:ascii="Times New Roman" w:eastAsia="Times New Roman" w:hAnsi="Times New Roman" w:cs="Times New Roman"/>
                <w:color w:val="000000"/>
                <w:lang w:eastAsia="pt-BR"/>
              </w:rPr>
              <w:t>mEq</w:t>
            </w:r>
            <w:proofErr w:type="spellEnd"/>
            <w:r w:rsidRPr="00522A56">
              <w:rPr>
                <w:rFonts w:ascii="Times New Roman" w:eastAsia="Times New Roman" w:hAnsi="Times New Roman" w:cs="Times New Roman"/>
                <w:color w:val="000000"/>
                <w:lang w:eastAsia="pt-BR"/>
              </w:rPr>
              <w:t>/L de Cl-.</w:t>
            </w:r>
            <w:r w:rsidRPr="00522A56">
              <w:rPr>
                <w:rFonts w:ascii="Times New Roman" w:eastAsia="Times New Roman" w:hAnsi="Times New Roman" w:cs="Times New Roman"/>
                <w:color w:val="000000"/>
                <w:lang w:eastAsia="pt-BR"/>
              </w:rPr>
              <w:br/>
              <w:t xml:space="preserve">Envase (Sistema Fechado): Frasco ou bolsa fabricado em polímero flexível (PVC-Free ou Polipropileno), hermeticamente selado, que não requer entrada de ar externa para o colabamento, minimizando riscos de contaminação </w:t>
            </w:r>
            <w:proofErr w:type="spellStart"/>
            <w:r w:rsidRPr="00522A56">
              <w:rPr>
                <w:rFonts w:ascii="Times New Roman" w:eastAsia="Times New Roman" w:hAnsi="Times New Roman" w:cs="Times New Roman"/>
                <w:color w:val="000000"/>
                <w:lang w:eastAsia="pt-BR"/>
              </w:rPr>
              <w:t>ambiental;Ponto</w:t>
            </w:r>
            <w:proofErr w:type="spellEnd"/>
            <w:r w:rsidRPr="00522A56">
              <w:rPr>
                <w:rFonts w:ascii="Times New Roman" w:eastAsia="Times New Roman" w:hAnsi="Times New Roman" w:cs="Times New Roman"/>
                <w:color w:val="000000"/>
                <w:lang w:eastAsia="pt-BR"/>
              </w:rPr>
              <w:t xml:space="preserve"> de Infusão (Portas): Possuir pelo menos 02 (duas) portas de acesso independentes e </w:t>
            </w:r>
            <w:proofErr w:type="spellStart"/>
            <w:r w:rsidRPr="00522A56">
              <w:rPr>
                <w:rFonts w:ascii="Times New Roman" w:eastAsia="Times New Roman" w:hAnsi="Times New Roman" w:cs="Times New Roman"/>
                <w:color w:val="000000"/>
                <w:lang w:eastAsia="pt-BR"/>
              </w:rPr>
              <w:t>autocicatrizantes</w:t>
            </w:r>
            <w:proofErr w:type="spellEnd"/>
            <w:r w:rsidRPr="00522A56">
              <w:rPr>
                <w:rFonts w:ascii="Times New Roman" w:eastAsia="Times New Roman" w:hAnsi="Times New Roman" w:cs="Times New Roman"/>
                <w:color w:val="000000"/>
                <w:lang w:eastAsia="pt-BR"/>
              </w:rPr>
              <w:t xml:space="preserve"> (uma para administração e outra para adição de medicamentos), protegidas por lacres invioláveis que garantam a esterilidade até o momento do uso.</w:t>
            </w:r>
            <w:r w:rsidRPr="00522A56">
              <w:rPr>
                <w:rFonts w:ascii="Times New Roman" w:eastAsia="Times New Roman" w:hAnsi="Times New Roman" w:cs="Times New Roman"/>
                <w:color w:val="000000"/>
                <w:lang w:eastAsia="pt-BR"/>
              </w:rPr>
              <w:br/>
              <w:t>Graduação: Escala volumétrica nítida e indelével impressa no corpo do frasco para monitoramento preciso do fluxo de infusão; Design: Formato que permita o empilhamento seguro e possua alça resistente para suspensão no suporte de soro; Integridade: Solução límpida, isenta de partículas estranhas, atóxica e livre de látex.</w:t>
            </w:r>
            <w:r w:rsidRPr="00522A56">
              <w:rPr>
                <w:rFonts w:ascii="Times New Roman" w:eastAsia="Times New Roman" w:hAnsi="Times New Roman" w:cs="Times New Roman"/>
                <w:color w:val="000000"/>
                <w:lang w:eastAsia="pt-BR"/>
              </w:rPr>
              <w:br/>
              <w:t xml:space="preserve">Exigências </w:t>
            </w:r>
            <w:proofErr w:type="spellStart"/>
            <w:r w:rsidRPr="00522A56">
              <w:rPr>
                <w:rFonts w:ascii="Times New Roman" w:eastAsia="Times New Roman" w:hAnsi="Times New Roman" w:cs="Times New Roman"/>
                <w:color w:val="000000"/>
                <w:lang w:eastAsia="pt-BR"/>
              </w:rPr>
              <w:t>Legais:Registro</w:t>
            </w:r>
            <w:proofErr w:type="spellEnd"/>
            <w:r w:rsidRPr="00522A56">
              <w:rPr>
                <w:rFonts w:ascii="Times New Roman" w:eastAsia="Times New Roman" w:hAnsi="Times New Roman" w:cs="Times New Roman"/>
                <w:color w:val="000000"/>
                <w:lang w:eastAsia="pt-BR"/>
              </w:rPr>
              <w:t xml:space="preserve"> na ANVISA: Classe de Medicamento; Rastreabilidade: Rótulo conforme normas vigentes, contendo lote, validade, data de fabricação e código de barras.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C06422"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ACE603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A4D0AB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A21E2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6416,00</w:t>
            </w:r>
          </w:p>
        </w:tc>
      </w:tr>
      <w:tr w:rsidR="00743837" w:rsidRPr="00522A56" w14:paraId="5647D604" w14:textId="77777777" w:rsidTr="00FC11B6">
        <w:trPr>
          <w:trHeight w:val="396"/>
          <w:jc w:val="center"/>
        </w:trPr>
        <w:tc>
          <w:tcPr>
            <w:tcW w:w="851" w:type="dxa"/>
            <w:vAlign w:val="center"/>
          </w:tcPr>
          <w:p w14:paraId="0A35E127"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00B4BA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COMPRESSA CAMPO OPERATÓRIO 100% ALGODÃO</w:t>
            </w:r>
            <w:r w:rsidRPr="00522A56">
              <w:rPr>
                <w:rFonts w:ascii="Times New Roman" w:eastAsia="Times New Roman" w:hAnsi="Times New Roman" w:cs="Times New Roman"/>
                <w:color w:val="000000"/>
                <w:lang w:eastAsia="pt-BR"/>
              </w:rPr>
              <w:t>, medida 45 cm x 50cm, 5 dobras, 8 camadas de tecido, 13 fios/cm², não estéril, hidrófila (absorve bem a água). Pacote com 50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61AE7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A6DF30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71216E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46,55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C06A72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1396,50</w:t>
            </w:r>
          </w:p>
        </w:tc>
      </w:tr>
      <w:tr w:rsidR="00743837" w:rsidRPr="00522A56" w14:paraId="448EB390" w14:textId="77777777" w:rsidTr="00FC11B6">
        <w:trPr>
          <w:jc w:val="center"/>
        </w:trPr>
        <w:tc>
          <w:tcPr>
            <w:tcW w:w="851" w:type="dxa"/>
            <w:vAlign w:val="center"/>
          </w:tcPr>
          <w:p w14:paraId="1CEA36B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040D29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COMPRESSA COM EMULSÃO DE PETROLATUM</w:t>
            </w:r>
            <w:r w:rsidRPr="00522A56">
              <w:rPr>
                <w:rFonts w:ascii="Times New Roman" w:eastAsia="Times New Roman" w:hAnsi="Times New Roman" w:cs="Times New Roman"/>
                <w:color w:val="000000"/>
                <w:lang w:eastAsia="pt-BR"/>
              </w:rPr>
              <w:t xml:space="preserve"> - Compressa com Emulsão de </w:t>
            </w:r>
            <w:proofErr w:type="spellStart"/>
            <w:r w:rsidRPr="00522A56">
              <w:rPr>
                <w:rFonts w:ascii="Times New Roman" w:eastAsia="Times New Roman" w:hAnsi="Times New Roman" w:cs="Times New Roman"/>
                <w:color w:val="000000"/>
                <w:lang w:eastAsia="pt-BR"/>
              </w:rPr>
              <w:t>Petrolatum</w:t>
            </w:r>
            <w:proofErr w:type="spellEnd"/>
            <w:r w:rsidRPr="00522A56">
              <w:rPr>
                <w:rFonts w:ascii="Times New Roman" w:eastAsia="Times New Roman" w:hAnsi="Times New Roman" w:cs="Times New Roman"/>
                <w:color w:val="000000"/>
                <w:lang w:eastAsia="pt-BR"/>
              </w:rPr>
              <w:t>, medida 7,6 x 20,3 cm Embalagem com 01 unidade. Registro na ANVISA; não aderente à ferida, facilitando a troca sem trauma; Boa capacidade de cobertura e proteção.</w:t>
            </w:r>
            <w:r w:rsidRPr="00522A56">
              <w:rPr>
                <w:rFonts w:ascii="Times New Roman" w:eastAsia="Times New Roman" w:hAnsi="Times New Roman" w:cs="Times New Roman"/>
                <w:color w:val="000000"/>
                <w:lang w:eastAsia="pt-BR"/>
              </w:rPr>
              <w:br/>
              <w:t xml:space="preserve">Superfície com consistência uniforme, sem áreas ressecadas ou encharcadas; Material compatível com </w:t>
            </w:r>
            <w:r w:rsidRPr="00522A56">
              <w:rPr>
                <w:rFonts w:ascii="Times New Roman" w:eastAsia="Times New Roman" w:hAnsi="Times New Roman" w:cs="Times New Roman"/>
                <w:color w:val="000000"/>
                <w:lang w:eastAsia="pt-BR"/>
              </w:rPr>
              <w:lastRenderedPageBreak/>
              <w:t>contato prolongado com a pele.</w:t>
            </w:r>
            <w:r w:rsidRPr="00522A56">
              <w:rPr>
                <w:rFonts w:ascii="Times New Roman" w:eastAsia="Times New Roman" w:hAnsi="Times New Roman" w:cs="Times New Roman"/>
                <w:color w:val="000000"/>
                <w:lang w:eastAsia="pt-BR"/>
              </w:rPr>
              <w:br/>
              <w:t>Prazo mínimo de validade de 12 (doze) meses, contados a partir da data de entrega.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DC67E4"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F8A58A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9784C7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8,60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1B7CC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4300,00</w:t>
            </w:r>
          </w:p>
        </w:tc>
      </w:tr>
      <w:tr w:rsidR="00743837" w:rsidRPr="00522A56" w14:paraId="24BB91E3" w14:textId="77777777" w:rsidTr="00FC11B6">
        <w:trPr>
          <w:jc w:val="center"/>
        </w:trPr>
        <w:tc>
          <w:tcPr>
            <w:tcW w:w="851" w:type="dxa"/>
            <w:vAlign w:val="center"/>
          </w:tcPr>
          <w:p w14:paraId="318B69E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C6AFE3D"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COMPRESSA GAZE TIPO QUEIJO, 13 FIOS POR CM², 8 CAMADAS, 3 DOBRAS</w:t>
            </w:r>
            <w:r w:rsidRPr="00522A56">
              <w:rPr>
                <w:rFonts w:ascii="Times New Roman" w:eastAsia="Times New Roman" w:hAnsi="Times New Roman" w:cs="Times New Roman"/>
                <w:color w:val="000000"/>
                <w:lang w:eastAsia="pt-BR"/>
              </w:rPr>
              <w:t xml:space="preserve"> - Gaze tipo queijo, 13 fios por cm², 8 camadas, 3 dobras, 100% algodão, cor branca, não estéril, rolo 91m x 91cm. Pacote com 500 unidades. Registo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A847E5"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5DAFEF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D73733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49,38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16DA2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2962,80</w:t>
            </w:r>
          </w:p>
        </w:tc>
      </w:tr>
      <w:tr w:rsidR="00743837" w:rsidRPr="00522A56" w14:paraId="509A2BD9" w14:textId="77777777" w:rsidTr="00FC11B6">
        <w:trPr>
          <w:jc w:val="center"/>
        </w:trPr>
        <w:tc>
          <w:tcPr>
            <w:tcW w:w="851" w:type="dxa"/>
            <w:vAlign w:val="center"/>
          </w:tcPr>
          <w:p w14:paraId="4AD8802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EB8B44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COMPRESSAS DE GAZE HIDRÓFILA 13 FIOS - NÃO ESTERELIZADA - GAZINHA</w:t>
            </w:r>
            <w:r w:rsidRPr="00522A56">
              <w:rPr>
                <w:rFonts w:ascii="Times New Roman" w:eastAsia="Times New Roman" w:hAnsi="Times New Roman" w:cs="Times New Roman"/>
                <w:color w:val="000000"/>
                <w:lang w:eastAsia="pt-BR"/>
              </w:rPr>
              <w:t xml:space="preserve"> - Compressas de gaze hidrófila, não estéril, 100% algodão, 13 fios cm 7,5x7,5 cm² dobrada, 05 dobras, 08 camadas, macias e absorventes, pacote com 500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E8E16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71C35E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04D116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A1432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80000,00</w:t>
            </w:r>
          </w:p>
        </w:tc>
      </w:tr>
      <w:tr w:rsidR="00743837" w:rsidRPr="00522A56" w14:paraId="29D3A1D1" w14:textId="77777777" w:rsidTr="00FC11B6">
        <w:trPr>
          <w:jc w:val="center"/>
        </w:trPr>
        <w:tc>
          <w:tcPr>
            <w:tcW w:w="851" w:type="dxa"/>
            <w:vAlign w:val="center"/>
          </w:tcPr>
          <w:p w14:paraId="4591074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7D0709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CREME BARREIRA: CREME HIDROFÓBICO COMPOSTO DE ÁGUA 60GR</w:t>
            </w:r>
            <w:r w:rsidRPr="00522A56">
              <w:rPr>
                <w:rFonts w:ascii="Times New Roman" w:eastAsia="Times New Roman" w:hAnsi="Times New Roman" w:cs="Times New Roman"/>
                <w:color w:val="000000"/>
                <w:lang w:eastAsia="pt-BR"/>
              </w:rPr>
              <w:t xml:space="preserve"> - Creme barreira: creme hidrofóbico composto de água, parafina líquida, petrolato, cera </w:t>
            </w:r>
            <w:proofErr w:type="spellStart"/>
            <w:r w:rsidRPr="00522A56">
              <w:rPr>
                <w:rFonts w:ascii="Times New Roman" w:eastAsia="Times New Roman" w:hAnsi="Times New Roman" w:cs="Times New Roman"/>
                <w:color w:val="000000"/>
                <w:lang w:eastAsia="pt-BR"/>
              </w:rPr>
              <w:t>microcristalina</w:t>
            </w:r>
            <w:proofErr w:type="spellEnd"/>
            <w:r w:rsidRPr="00522A56">
              <w:rPr>
                <w:rFonts w:ascii="Times New Roman" w:eastAsia="Times New Roman" w:hAnsi="Times New Roman" w:cs="Times New Roman"/>
                <w:color w:val="000000"/>
                <w:lang w:eastAsia="pt-BR"/>
              </w:rPr>
              <w:t xml:space="preserve">, oleato de glicerol, álcool de lanolina, ácido cítrico, citrato de magnésio, </w:t>
            </w:r>
            <w:proofErr w:type="spellStart"/>
            <w:r w:rsidRPr="00522A56">
              <w:rPr>
                <w:rFonts w:ascii="Times New Roman" w:eastAsia="Times New Roman" w:hAnsi="Times New Roman" w:cs="Times New Roman"/>
                <w:color w:val="000000"/>
                <w:lang w:eastAsia="pt-BR"/>
              </w:rPr>
              <w:t>ciclometicone</w:t>
            </w:r>
            <w:proofErr w:type="spellEnd"/>
            <w:r w:rsidRPr="00522A56">
              <w:rPr>
                <w:rFonts w:ascii="Times New Roman" w:eastAsia="Times New Roman" w:hAnsi="Times New Roman" w:cs="Times New Roman"/>
                <w:color w:val="000000"/>
                <w:lang w:eastAsia="pt-BR"/>
              </w:rPr>
              <w:t xml:space="preserve">, glicerina, metilparabeno, </w:t>
            </w:r>
            <w:proofErr w:type="spellStart"/>
            <w:r w:rsidRPr="00522A56">
              <w:rPr>
                <w:rFonts w:ascii="Times New Roman" w:eastAsia="Times New Roman" w:hAnsi="Times New Roman" w:cs="Times New Roman"/>
                <w:color w:val="000000"/>
                <w:lang w:eastAsia="pt-BR"/>
              </w:rPr>
              <w:t>propilparabeno</w:t>
            </w:r>
            <w:proofErr w:type="spellEnd"/>
            <w:r w:rsidRPr="00522A56">
              <w:rPr>
                <w:rFonts w:ascii="Times New Roman" w:eastAsia="Times New Roman" w:hAnsi="Times New Roman" w:cs="Times New Roman"/>
                <w:color w:val="000000"/>
                <w:lang w:eastAsia="pt-BR"/>
              </w:rPr>
              <w:t xml:space="preserve"> e </w:t>
            </w:r>
            <w:proofErr w:type="spellStart"/>
            <w:r w:rsidRPr="00522A56">
              <w:rPr>
                <w:rFonts w:ascii="Times New Roman" w:eastAsia="Times New Roman" w:hAnsi="Times New Roman" w:cs="Times New Roman"/>
                <w:color w:val="000000"/>
                <w:lang w:eastAsia="pt-BR"/>
              </w:rPr>
              <w:t>propilenoglicol</w:t>
            </w:r>
            <w:proofErr w:type="spellEnd"/>
            <w:r w:rsidRPr="00522A56">
              <w:rPr>
                <w:rFonts w:ascii="Times New Roman" w:eastAsia="Times New Roman" w:hAnsi="Times New Roman" w:cs="Times New Roman"/>
                <w:color w:val="000000"/>
                <w:lang w:eastAsia="pt-BR"/>
              </w:rPr>
              <w:t>. Bisnaga/frasco de 60g.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27CA6E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BISNAGA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31CA9E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DAF4B5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29,60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EA914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3552,00</w:t>
            </w:r>
          </w:p>
        </w:tc>
      </w:tr>
      <w:tr w:rsidR="00743837" w:rsidRPr="00522A56" w14:paraId="1EB03D1C" w14:textId="77777777" w:rsidTr="00FC11B6">
        <w:trPr>
          <w:jc w:val="center"/>
        </w:trPr>
        <w:tc>
          <w:tcPr>
            <w:tcW w:w="851" w:type="dxa"/>
            <w:vAlign w:val="center"/>
          </w:tcPr>
          <w:p w14:paraId="36F386A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78253B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CUBA RIM EM AÇO INOX, MEDIDA 26 X 12 CM</w:t>
            </w:r>
            <w:r w:rsidRPr="00522A56">
              <w:rPr>
                <w:rFonts w:ascii="Times New Roman" w:eastAsia="Times New Roman" w:hAnsi="Times New Roman" w:cs="Times New Roman"/>
                <w:color w:val="000000"/>
                <w:lang w:eastAsia="pt-BR"/>
              </w:rPr>
              <w:t xml:space="preserve"> - Cuba Rim em aço inox, medida 26 x 12 cm. Capacidade 750 ml. Resistência a altas temperaturas.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D28E84"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1B21B2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8C929D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45,25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856380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905,00</w:t>
            </w:r>
          </w:p>
        </w:tc>
      </w:tr>
      <w:tr w:rsidR="00743837" w:rsidRPr="00522A56" w14:paraId="1EC48E10" w14:textId="77777777" w:rsidTr="00FC11B6">
        <w:trPr>
          <w:trHeight w:val="550"/>
          <w:jc w:val="center"/>
        </w:trPr>
        <w:tc>
          <w:tcPr>
            <w:tcW w:w="851" w:type="dxa"/>
            <w:vAlign w:val="center"/>
          </w:tcPr>
          <w:p w14:paraId="6A25299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EBA996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CURATIVO DE CARVÃO ATIVADO COM PRATA RECORTÁVEL 10X10 CM</w:t>
            </w:r>
            <w:r w:rsidRPr="00522A56">
              <w:rPr>
                <w:rFonts w:ascii="Times New Roman" w:eastAsia="Times New Roman" w:hAnsi="Times New Roman" w:cs="Times New Roman"/>
                <w:color w:val="000000"/>
                <w:lang w:eastAsia="pt-BR"/>
              </w:rPr>
              <w:t xml:space="preserve"> - Curativo de carvão ativado com prata recortável 10X10 cm- curativo primário e/ou secundário composto de tecido de carvão ativado impregnado com prata, prensado entre duas camadas de </w:t>
            </w:r>
            <w:proofErr w:type="spellStart"/>
            <w:r w:rsidRPr="00522A56">
              <w:rPr>
                <w:rFonts w:ascii="Times New Roman" w:eastAsia="Times New Roman" w:hAnsi="Times New Roman" w:cs="Times New Roman"/>
                <w:color w:val="000000"/>
                <w:lang w:eastAsia="pt-BR"/>
              </w:rPr>
              <w:t>rayon</w:t>
            </w:r>
            <w:proofErr w:type="spellEnd"/>
            <w:r w:rsidRPr="00522A56">
              <w:rPr>
                <w:rFonts w:ascii="Times New Roman" w:eastAsia="Times New Roman" w:hAnsi="Times New Roman" w:cs="Times New Roman"/>
                <w:color w:val="000000"/>
                <w:lang w:eastAsia="pt-BR"/>
              </w:rPr>
              <w:t xml:space="preserve"> / poliamida. Registrado na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9C83D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A7AFDD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B68EB0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30E830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6600,00</w:t>
            </w:r>
          </w:p>
        </w:tc>
      </w:tr>
      <w:tr w:rsidR="00743837" w:rsidRPr="00522A56" w14:paraId="39E20F6C" w14:textId="77777777" w:rsidTr="00FC11B6">
        <w:trPr>
          <w:trHeight w:val="1494"/>
          <w:jc w:val="center"/>
        </w:trPr>
        <w:tc>
          <w:tcPr>
            <w:tcW w:w="851" w:type="dxa"/>
            <w:vAlign w:val="center"/>
          </w:tcPr>
          <w:p w14:paraId="758AC75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80E320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CURATIVO DE CARVÃO ATIVADO NÃO RECORTÁVEL</w:t>
            </w:r>
            <w:r w:rsidRPr="00522A56">
              <w:rPr>
                <w:rFonts w:ascii="Times New Roman" w:eastAsia="Times New Roman" w:hAnsi="Times New Roman" w:cs="Times New Roman"/>
                <w:color w:val="000000"/>
                <w:lang w:eastAsia="pt-BR"/>
              </w:rPr>
              <w:t xml:space="preserve"> - Curativo de carvão ativado, não adesivo, não recortável, estéril, altamente absorvente e com controle de odor. Composto por uma camada absorvente de contato com a lesão de alginato de cálcio e sódio e carboximetilcelulose sódica, uma almofada central de carvão ativado em dupla lâmina com grande superfície para adsorção de odor e na face externa uma camada para revestimento impermeável a água. Tamanho 10x10 cm. Apresentar bula autenticada que comprove o cumprimento do descritivo e uma amostra em embalagem lacrada. As amostras deverão vir acompanhadas de declaração do fabricante ou da detentora do Registro do produto junto ao Ministério da Saúde (ANVISA) subscrita por seu representante </w:t>
            </w:r>
            <w:r w:rsidRPr="00522A56">
              <w:rPr>
                <w:rFonts w:ascii="Times New Roman" w:eastAsia="Times New Roman" w:hAnsi="Times New Roman" w:cs="Times New Roman"/>
                <w:color w:val="000000"/>
                <w:lang w:eastAsia="pt-BR"/>
              </w:rPr>
              <w:lastRenderedPageBreak/>
              <w:t>legal confirmando estar a proponente autorizada a comercializar o item.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A296F5"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F85E90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F48A77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73,00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4CC9A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36500,00</w:t>
            </w:r>
          </w:p>
        </w:tc>
      </w:tr>
      <w:tr w:rsidR="00743837" w:rsidRPr="00522A56" w14:paraId="5EB19512" w14:textId="77777777" w:rsidTr="00FC11B6">
        <w:trPr>
          <w:jc w:val="center"/>
        </w:trPr>
        <w:tc>
          <w:tcPr>
            <w:tcW w:w="851" w:type="dxa"/>
            <w:vAlign w:val="center"/>
          </w:tcPr>
          <w:p w14:paraId="30767BB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C74573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CURATIVO DE ESPUMA COM PRATA </w:t>
            </w:r>
            <w:r w:rsidRPr="00522A56">
              <w:rPr>
                <w:rFonts w:ascii="Times New Roman" w:eastAsia="Times New Roman" w:hAnsi="Times New Roman" w:cs="Times New Roman"/>
                <w:b/>
                <w:bCs/>
                <w:color w:val="000000"/>
                <w:lang w:eastAsia="pt-BR"/>
              </w:rPr>
              <w:br w:type="page"/>
              <w:t xml:space="preserve">15 x 15 CM: </w:t>
            </w:r>
            <w:r w:rsidRPr="00522A56">
              <w:rPr>
                <w:rFonts w:ascii="Times New Roman" w:eastAsia="Times New Roman" w:hAnsi="Times New Roman" w:cs="Times New Roman"/>
                <w:b/>
                <w:bCs/>
                <w:color w:val="000000"/>
                <w:lang w:eastAsia="pt-BR"/>
              </w:rPr>
              <w:br w:type="page"/>
            </w:r>
            <w:r w:rsidRPr="00522A56">
              <w:rPr>
                <w:rFonts w:ascii="Times New Roman" w:eastAsia="Times New Roman" w:hAnsi="Times New Roman" w:cs="Times New Roman"/>
                <w:color w:val="000000"/>
                <w:lang w:eastAsia="pt-BR"/>
              </w:rPr>
              <w:t xml:space="preserve">  Curativo de espuma absorvente com prata antimicrobiana e adesivo suave de silicone para tratamento de feridas com risco ou presença de infecção; composição em espuma de poliuretano com camada de prata iônica de liberação controlada de amplo espectro e adesivo de silicone (</w:t>
            </w:r>
            <w:proofErr w:type="spellStart"/>
            <w:r w:rsidRPr="00522A56">
              <w:rPr>
                <w:rFonts w:ascii="Times New Roman" w:eastAsia="Times New Roman" w:hAnsi="Times New Roman" w:cs="Times New Roman"/>
                <w:color w:val="000000"/>
                <w:lang w:eastAsia="pt-BR"/>
              </w:rPr>
              <w:t>gentle</w:t>
            </w:r>
            <w:proofErr w:type="spellEnd"/>
            <w:r w:rsidRPr="00522A56">
              <w:rPr>
                <w:rFonts w:ascii="Times New Roman" w:eastAsia="Times New Roman" w:hAnsi="Times New Roman" w:cs="Times New Roman"/>
                <w:color w:val="000000"/>
                <w:lang w:eastAsia="pt-BR"/>
              </w:rPr>
              <w:t xml:space="preserve">) de baixa aderência à pele íntegra; alta capacidade de absorção de exsudato leve a moderado mantendo o ambiente úmido favorável à cicatrização; ação antimicrobiana contínua para redução da carga bacteriana e proteção da pele </w:t>
            </w:r>
            <w:proofErr w:type="spellStart"/>
            <w:r w:rsidRPr="00522A56">
              <w:rPr>
                <w:rFonts w:ascii="Times New Roman" w:eastAsia="Times New Roman" w:hAnsi="Times New Roman" w:cs="Times New Roman"/>
                <w:color w:val="000000"/>
                <w:lang w:eastAsia="pt-BR"/>
              </w:rPr>
              <w:t>perilesional</w:t>
            </w:r>
            <w:proofErr w:type="spellEnd"/>
            <w:r w:rsidRPr="00522A56">
              <w:rPr>
                <w:rFonts w:ascii="Times New Roman" w:eastAsia="Times New Roman" w:hAnsi="Times New Roman" w:cs="Times New Roman"/>
                <w:color w:val="000000"/>
                <w:lang w:eastAsia="pt-BR"/>
              </w:rPr>
              <w:t xml:space="preserve">; característica não aderente ao leito da ferida para remoção </w:t>
            </w:r>
            <w:proofErr w:type="spellStart"/>
            <w:r w:rsidRPr="00522A56">
              <w:rPr>
                <w:rFonts w:ascii="Times New Roman" w:eastAsia="Times New Roman" w:hAnsi="Times New Roman" w:cs="Times New Roman"/>
                <w:color w:val="000000"/>
                <w:lang w:eastAsia="pt-BR"/>
              </w:rPr>
              <w:t>atraumática</w:t>
            </w:r>
            <w:proofErr w:type="spellEnd"/>
            <w:r w:rsidRPr="00522A56">
              <w:rPr>
                <w:rFonts w:ascii="Times New Roman" w:eastAsia="Times New Roman" w:hAnsi="Times New Roman" w:cs="Times New Roman"/>
                <w:color w:val="000000"/>
                <w:lang w:eastAsia="pt-BR"/>
              </w:rPr>
              <w:t xml:space="preserve"> e indolor; dimensões de 15 x 15 cm com boa conformabilidade às diferentes regiões do corpo; indicação para feridas agudas, crônicas, úlceras por pressão, venosas, diabéticas e cirúrgicas; apresentação em embalagem individual estéril e selada de fábrica; rotulagem contendo identificação, lote, data de fabricação, validade, modo de uso e advertências; prazo mínimo de validade não inferior a 12 (doze) meses no ato da entrega; registro ativo na ANVISA e conformidade com as normas sanitárias vigentes; justificativa fundamentada na necessidade de controle microbiológico efetivo e proteção de peles sensíveis em feridas complexas.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642ED57"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097EEF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FB70A5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89,00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C15783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26700,00</w:t>
            </w:r>
          </w:p>
        </w:tc>
      </w:tr>
      <w:tr w:rsidR="00743837" w:rsidRPr="00522A56" w14:paraId="4812C28B" w14:textId="77777777" w:rsidTr="00FC11B6">
        <w:trPr>
          <w:trHeight w:val="887"/>
          <w:jc w:val="center"/>
        </w:trPr>
        <w:tc>
          <w:tcPr>
            <w:tcW w:w="851" w:type="dxa"/>
            <w:vAlign w:val="center"/>
          </w:tcPr>
          <w:p w14:paraId="5DB0AB47"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DA7B78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CURATIVO HIDROCOLOIDE COM ESPUMA DE POLIURETANO COM ESPESSURA HOMOGÊNEA DE BORDA A BORDA</w:t>
            </w:r>
            <w:r w:rsidRPr="00522A56">
              <w:rPr>
                <w:rFonts w:ascii="Times New Roman" w:eastAsia="Times New Roman" w:hAnsi="Times New Roman" w:cs="Times New Roman"/>
                <w:color w:val="000000"/>
                <w:lang w:eastAsia="pt-BR"/>
              </w:rPr>
              <w:t xml:space="preserve">: Produto estéril, composto por uma camada interna com 3 hidrocoloides (gelatina, pectina e CMC sódica), </w:t>
            </w:r>
            <w:proofErr w:type="spellStart"/>
            <w:r w:rsidRPr="00522A56">
              <w:rPr>
                <w:rFonts w:ascii="Times New Roman" w:eastAsia="Times New Roman" w:hAnsi="Times New Roman" w:cs="Times New Roman"/>
                <w:color w:val="000000"/>
                <w:lang w:eastAsia="pt-BR"/>
              </w:rPr>
              <w:t>polisobutileno</w:t>
            </w:r>
            <w:proofErr w:type="spellEnd"/>
            <w:r w:rsidRPr="00522A56">
              <w:rPr>
                <w:rFonts w:ascii="Times New Roman" w:eastAsia="Times New Roman" w:hAnsi="Times New Roman" w:cs="Times New Roman"/>
                <w:color w:val="000000"/>
                <w:lang w:eastAsia="pt-BR"/>
              </w:rPr>
              <w:t xml:space="preserve"> e polímeros elastoméricos adicionados a fórmula para controle da formação do gel. Com uma camada de externa de espuma de poliuretano que oferece uma barreira bacteriana e viral comprovada e 3 mm de espessura. Sem alginato de Cálcio e outros componentes. Apresentação em placas de 20 cm x 20 cm, CAIXA C/ 05 unidades. Deverá constar o número de lote, prazo de validade e Registro na ANVISA Apresentar bula autenticada que comprove o cumprimento do descritivo e uma amostra em embalagem lacrada. As amostras deverão vir acompanhadas de declaração do fabricante ou da </w:t>
            </w:r>
            <w:r w:rsidRPr="00522A56">
              <w:rPr>
                <w:rFonts w:ascii="Times New Roman" w:eastAsia="Times New Roman" w:hAnsi="Times New Roman" w:cs="Times New Roman"/>
                <w:color w:val="000000"/>
                <w:lang w:eastAsia="pt-BR"/>
              </w:rPr>
              <w:lastRenderedPageBreak/>
              <w:t xml:space="preserve">detentora do Registro do produto junto ao Ministério da Saúde (ANVISA) subscrita por seu representante legal confirmando estar a proponente autorizada a comercializar o item. </w:t>
            </w:r>
            <w:r w:rsidRPr="00522A56">
              <w:rPr>
                <w:rFonts w:ascii="Times New Roman" w:eastAsia="Times New Roman" w:hAnsi="Times New Roman" w:cs="Times New Roman"/>
                <w:b/>
                <w:bCs/>
                <w:color w:val="000000"/>
                <w:lang w:eastAsia="pt-BR"/>
              </w:rPr>
              <w:t>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38B61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 xml:space="preserve">CAIXA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8AEA0D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E5C538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136,50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FE626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40950,00</w:t>
            </w:r>
          </w:p>
        </w:tc>
      </w:tr>
      <w:tr w:rsidR="00743837" w:rsidRPr="00522A56" w14:paraId="3E021EAB" w14:textId="77777777" w:rsidTr="00FC11B6">
        <w:trPr>
          <w:trHeight w:val="238"/>
          <w:jc w:val="center"/>
        </w:trPr>
        <w:tc>
          <w:tcPr>
            <w:tcW w:w="851" w:type="dxa"/>
            <w:vAlign w:val="center"/>
          </w:tcPr>
          <w:p w14:paraId="12BE2B4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48E57DF" w14:textId="77777777" w:rsidR="00743837" w:rsidRPr="00522A56" w:rsidRDefault="00743837" w:rsidP="00117B5B">
            <w:pPr>
              <w:rPr>
                <w:rFonts w:ascii="Times New Roman" w:hAnsi="Times New Roman" w:cs="Times New Roman"/>
                <w:b/>
                <w:bCs/>
                <w:color w:val="FF0000"/>
              </w:rPr>
            </w:pPr>
            <w:r w:rsidRPr="00522A56">
              <w:rPr>
                <w:rFonts w:ascii="Times New Roman" w:eastAsia="Times New Roman" w:hAnsi="Times New Roman" w:cs="Times New Roman"/>
                <w:b/>
                <w:bCs/>
                <w:lang w:eastAsia="pt-BR"/>
              </w:rPr>
              <w:t>CURATIVO HIDROCOLÓIDE, PLACA 15X15CM</w:t>
            </w:r>
            <w:r w:rsidRPr="00522A56">
              <w:rPr>
                <w:rFonts w:ascii="Times New Roman" w:eastAsia="Times New Roman" w:hAnsi="Times New Roman" w:cs="Times New Roman"/>
                <w:lang w:eastAsia="pt-BR"/>
              </w:rPr>
              <w:t xml:space="preserve"> - Curativo </w:t>
            </w:r>
            <w:proofErr w:type="spellStart"/>
            <w:r w:rsidRPr="00522A56">
              <w:rPr>
                <w:rFonts w:ascii="Times New Roman" w:eastAsia="Times New Roman" w:hAnsi="Times New Roman" w:cs="Times New Roman"/>
                <w:lang w:eastAsia="pt-BR"/>
              </w:rPr>
              <w:t>Hidrocolóide</w:t>
            </w:r>
            <w:proofErr w:type="spellEnd"/>
            <w:r w:rsidRPr="00522A56">
              <w:rPr>
                <w:rFonts w:ascii="Times New Roman" w:eastAsia="Times New Roman" w:hAnsi="Times New Roman" w:cs="Times New Roman"/>
                <w:lang w:eastAsia="pt-BR"/>
              </w:rPr>
              <w:t>, placa 15x15cm, indicado para feridas crônica e queimaduras, caixa com 10 placas. Registro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CDD82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AE96D3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80EA64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161,47</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50EA5F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48441,00</w:t>
            </w:r>
          </w:p>
        </w:tc>
      </w:tr>
      <w:tr w:rsidR="00743837" w:rsidRPr="00522A56" w14:paraId="278ED2CA" w14:textId="77777777" w:rsidTr="00FC11B6">
        <w:trPr>
          <w:jc w:val="center"/>
        </w:trPr>
        <w:tc>
          <w:tcPr>
            <w:tcW w:w="851" w:type="dxa"/>
            <w:vAlign w:val="center"/>
          </w:tcPr>
          <w:p w14:paraId="725F5E75"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FB7B4A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CURATIVO HIDROFIBRA 100%</w:t>
            </w:r>
            <w:r w:rsidRPr="00522A56">
              <w:rPr>
                <w:rFonts w:ascii="Times New Roman" w:eastAsia="Times New Roman" w:hAnsi="Times New Roman" w:cs="Times New Roman"/>
                <w:color w:val="000000"/>
                <w:lang w:eastAsia="pt-BR"/>
              </w:rPr>
              <w:t xml:space="preserve"> carboximetilcelulose com costuras de celulose que ajuda a promover o ambiente ideal para acelerar a cicatrização. Placa recortável 10x10 cm. Registro na ANVISA.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993D5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2D3C71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189A0E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28,01</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EFDA1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14005,00</w:t>
            </w:r>
          </w:p>
        </w:tc>
      </w:tr>
      <w:tr w:rsidR="00743837" w:rsidRPr="00522A56" w14:paraId="34B393B1" w14:textId="77777777" w:rsidTr="00FC11B6">
        <w:trPr>
          <w:jc w:val="center"/>
        </w:trPr>
        <w:tc>
          <w:tcPr>
            <w:tcW w:w="851" w:type="dxa"/>
            <w:vAlign w:val="center"/>
          </w:tcPr>
          <w:p w14:paraId="2D3963D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DB78AB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CURATIVOS DE ESPUMA E HYDROFIBER NÃO ADESIVO</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b/>
                <w:bCs/>
                <w:color w:val="000000"/>
                <w:lang w:eastAsia="pt-BR"/>
              </w:rPr>
              <w:t>TAMANHO 15X15</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b/>
                <w:bCs/>
                <w:color w:val="000000"/>
                <w:lang w:eastAsia="pt-BR"/>
              </w:rPr>
              <w:t>CM</w:t>
            </w:r>
            <w:r w:rsidRPr="00522A56">
              <w:rPr>
                <w:rFonts w:ascii="Times New Roman" w:eastAsia="Times New Roman" w:hAnsi="Times New Roman" w:cs="Times New Roman"/>
                <w:color w:val="000000"/>
                <w:lang w:eastAsia="pt-BR"/>
              </w:rPr>
              <w:t xml:space="preserve">:  composto por no mínimo 6 camadas, filme externo de poliuretano revestido de adesivo acrílico, camada de Espuma/ almofada de poliuretano; Camada de Adesivo de revestimento de dispersão composta por </w:t>
            </w:r>
            <w:proofErr w:type="spellStart"/>
            <w:r w:rsidRPr="00522A56">
              <w:rPr>
                <w:rFonts w:ascii="Times New Roman" w:eastAsia="Times New Roman" w:hAnsi="Times New Roman" w:cs="Times New Roman"/>
                <w:color w:val="000000"/>
                <w:lang w:eastAsia="pt-BR"/>
              </w:rPr>
              <w:t>policaprolactona</w:t>
            </w:r>
            <w:proofErr w:type="spellEnd"/>
            <w:r w:rsidRPr="00522A56">
              <w:rPr>
                <w:rFonts w:ascii="Times New Roman" w:eastAsia="Times New Roman" w:hAnsi="Times New Roman" w:cs="Times New Roman"/>
                <w:color w:val="000000"/>
                <w:lang w:eastAsia="pt-BR"/>
              </w:rPr>
              <w:t xml:space="preserve">, camada de fibras superabsorventes de </w:t>
            </w:r>
            <w:proofErr w:type="spellStart"/>
            <w:r w:rsidRPr="00522A56">
              <w:rPr>
                <w:rFonts w:ascii="Times New Roman" w:eastAsia="Times New Roman" w:hAnsi="Times New Roman" w:cs="Times New Roman"/>
                <w:color w:val="000000"/>
                <w:lang w:eastAsia="pt-BR"/>
              </w:rPr>
              <w:t>poliacrilato</w:t>
            </w:r>
            <w:proofErr w:type="spellEnd"/>
            <w:r w:rsidRPr="00522A56">
              <w:rPr>
                <w:rFonts w:ascii="Times New Roman" w:eastAsia="Times New Roman" w:hAnsi="Times New Roman" w:cs="Times New Roman"/>
                <w:color w:val="000000"/>
                <w:lang w:eastAsia="pt-BR"/>
              </w:rPr>
              <w:t xml:space="preserve"> de sódio e poliéster, camada de </w:t>
            </w:r>
            <w:proofErr w:type="spellStart"/>
            <w:r w:rsidRPr="00522A56">
              <w:rPr>
                <w:rFonts w:ascii="Times New Roman" w:eastAsia="Times New Roman" w:hAnsi="Times New Roman" w:cs="Times New Roman"/>
                <w:color w:val="000000"/>
                <w:lang w:eastAsia="pt-BR"/>
              </w:rPr>
              <w:t>policaprolactona</w:t>
            </w:r>
            <w:proofErr w:type="spellEnd"/>
            <w:r w:rsidRPr="00522A56">
              <w:rPr>
                <w:rFonts w:ascii="Times New Roman" w:eastAsia="Times New Roman" w:hAnsi="Times New Roman" w:cs="Times New Roman"/>
                <w:color w:val="000000"/>
                <w:lang w:eastAsia="pt-BR"/>
              </w:rPr>
              <w:t xml:space="preserve"> e camada carboximetilcelulose sódica, com indicação de uso para: Úlcera de perna, Úlcera por pressão, Úlcera de pé diabético, Feridas cirúrgicas e feridas traumáticas.  Apresentar bula autenticada e/ou ficha técnica que comprove o cumprimento do descritivo, as amostras deverão vir acompanhadas de declaração do fabricante ou da detentora do Registro do produto junto ao Ministério da Saúde (ANVISA) subscrita por seu representante legal confirmando estar a proponente autorizada a comercializar o item. Apresentar amostra em embalagem lacrada. Caixa com 10 unidades.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507780"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 xml:space="preserve">CAIXA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B05431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3EC92A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255,00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C3698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76500,00</w:t>
            </w:r>
          </w:p>
        </w:tc>
      </w:tr>
      <w:tr w:rsidR="00743837" w:rsidRPr="00522A56" w14:paraId="1E5E13FC" w14:textId="77777777" w:rsidTr="00FC11B6">
        <w:trPr>
          <w:jc w:val="center"/>
        </w:trPr>
        <w:tc>
          <w:tcPr>
            <w:tcW w:w="851" w:type="dxa"/>
            <w:vAlign w:val="center"/>
          </w:tcPr>
          <w:p w14:paraId="6835C39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19E67D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DEIONIZADOR DE ÁGUA DE 50L/H CAPACIDADE DE 20L </w:t>
            </w:r>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Deionizador</w:t>
            </w:r>
            <w:proofErr w:type="spellEnd"/>
            <w:r w:rsidRPr="00522A56">
              <w:rPr>
                <w:rFonts w:ascii="Times New Roman" w:eastAsia="Times New Roman" w:hAnsi="Times New Roman" w:cs="Times New Roman"/>
                <w:color w:val="000000"/>
                <w:lang w:eastAsia="pt-BR"/>
              </w:rPr>
              <w:t xml:space="preserve"> de água de 50L/H Capacidade de 20</w:t>
            </w:r>
            <w:proofErr w:type="gramStart"/>
            <w:r w:rsidRPr="00522A56">
              <w:rPr>
                <w:rFonts w:ascii="Times New Roman" w:eastAsia="Times New Roman" w:hAnsi="Times New Roman" w:cs="Times New Roman"/>
                <w:color w:val="000000"/>
                <w:lang w:eastAsia="pt-BR"/>
              </w:rPr>
              <w:t>L .</w:t>
            </w:r>
            <w:proofErr w:type="gramEnd"/>
            <w:r w:rsidRPr="00522A56">
              <w:rPr>
                <w:rFonts w:ascii="Times New Roman" w:eastAsia="Times New Roman" w:hAnsi="Times New Roman" w:cs="Times New Roman"/>
                <w:color w:val="000000"/>
                <w:lang w:eastAsia="pt-BR"/>
              </w:rPr>
              <w:t xml:space="preserve"> Equipamento construído em polipropileno, possui resina catiônica e aniônica para deionizar a água, visor de nível e torneira; </w:t>
            </w:r>
            <w:proofErr w:type="gramStart"/>
            <w:r w:rsidRPr="00522A56">
              <w:rPr>
                <w:rFonts w:ascii="Times New Roman" w:eastAsia="Times New Roman" w:hAnsi="Times New Roman" w:cs="Times New Roman"/>
                <w:color w:val="000000"/>
                <w:lang w:eastAsia="pt-BR"/>
              </w:rPr>
              <w:t>Possui</w:t>
            </w:r>
            <w:proofErr w:type="gram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condutivímetro</w:t>
            </w:r>
            <w:proofErr w:type="spellEnd"/>
            <w:r w:rsidRPr="00522A56">
              <w:rPr>
                <w:rFonts w:ascii="Times New Roman" w:eastAsia="Times New Roman" w:hAnsi="Times New Roman" w:cs="Times New Roman"/>
                <w:color w:val="000000"/>
                <w:lang w:eastAsia="pt-BR"/>
              </w:rPr>
              <w:t xml:space="preserve"> para testes de qualidade da água, possibilita aferir valores em duas unidades de medida: </w:t>
            </w:r>
            <w:proofErr w:type="spellStart"/>
            <w:r w:rsidRPr="00522A56">
              <w:rPr>
                <w:rFonts w:ascii="Times New Roman" w:eastAsia="Times New Roman" w:hAnsi="Times New Roman" w:cs="Times New Roman"/>
                <w:color w:val="000000"/>
                <w:lang w:eastAsia="pt-BR"/>
              </w:rPr>
              <w:t>ppm</w:t>
            </w:r>
            <w:proofErr w:type="spellEnd"/>
            <w:r w:rsidRPr="00522A56">
              <w:rPr>
                <w:rFonts w:ascii="Times New Roman" w:eastAsia="Times New Roman" w:hAnsi="Times New Roman" w:cs="Times New Roman"/>
                <w:color w:val="000000"/>
                <w:lang w:eastAsia="pt-BR"/>
              </w:rPr>
              <w:t xml:space="preserve"> (partes por milhão) e µS/cm (</w:t>
            </w:r>
            <w:proofErr w:type="spellStart"/>
            <w:r w:rsidRPr="00522A56">
              <w:rPr>
                <w:rFonts w:ascii="Times New Roman" w:eastAsia="Times New Roman" w:hAnsi="Times New Roman" w:cs="Times New Roman"/>
                <w:color w:val="000000"/>
                <w:lang w:eastAsia="pt-BR"/>
              </w:rPr>
              <w:t>Microsimens</w:t>
            </w:r>
            <w:proofErr w:type="spellEnd"/>
            <w:r w:rsidRPr="00522A56">
              <w:rPr>
                <w:rFonts w:ascii="Times New Roman" w:eastAsia="Times New Roman" w:hAnsi="Times New Roman" w:cs="Times New Roman"/>
                <w:color w:val="000000"/>
                <w:lang w:eastAsia="pt-BR"/>
              </w:rPr>
              <w:t xml:space="preserve"> por cm). Equipamento leve e </w:t>
            </w:r>
            <w:proofErr w:type="spellStart"/>
            <w:proofErr w:type="gramStart"/>
            <w:r w:rsidRPr="00522A56">
              <w:rPr>
                <w:rFonts w:ascii="Times New Roman" w:eastAsia="Times New Roman" w:hAnsi="Times New Roman" w:cs="Times New Roman"/>
                <w:color w:val="000000"/>
                <w:lang w:eastAsia="pt-BR"/>
              </w:rPr>
              <w:t>portátil,calibrado</w:t>
            </w:r>
            <w:proofErr w:type="spellEnd"/>
            <w:proofErr w:type="gramEnd"/>
            <w:r w:rsidRPr="00522A56">
              <w:rPr>
                <w:rFonts w:ascii="Times New Roman" w:eastAsia="Times New Roman" w:hAnsi="Times New Roman" w:cs="Times New Roman"/>
                <w:color w:val="000000"/>
                <w:lang w:eastAsia="pt-BR"/>
              </w:rPr>
              <w:t xml:space="preserve">;  Possui desligamento automático após 10 minutos sem uso e evita descarga de bateria; compensação automática de temperatura e tecla Shift, para alternar a exibição entre as escalas; </w:t>
            </w:r>
            <w:r w:rsidRPr="00522A56">
              <w:rPr>
                <w:rFonts w:ascii="Times New Roman" w:eastAsia="Times New Roman" w:hAnsi="Times New Roman" w:cs="Times New Roman"/>
                <w:color w:val="000000"/>
                <w:lang w:eastAsia="pt-BR"/>
              </w:rPr>
              <w:br w:type="page"/>
              <w:t xml:space="preserve">Informações Técnicas do </w:t>
            </w:r>
            <w:proofErr w:type="spellStart"/>
            <w:r w:rsidRPr="00522A56">
              <w:rPr>
                <w:rFonts w:ascii="Times New Roman" w:eastAsia="Times New Roman" w:hAnsi="Times New Roman" w:cs="Times New Roman"/>
                <w:color w:val="000000"/>
                <w:lang w:eastAsia="pt-BR"/>
              </w:rPr>
              <w:t>Condutivímetro</w:t>
            </w:r>
            <w:proofErr w:type="spellEnd"/>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type="page"/>
              <w:t xml:space="preserve">Intervalo de medição TDS: de 0a 5000 </w:t>
            </w:r>
            <w:proofErr w:type="spellStart"/>
            <w:r w:rsidRPr="00522A56">
              <w:rPr>
                <w:rFonts w:ascii="Times New Roman" w:eastAsia="Times New Roman" w:hAnsi="Times New Roman" w:cs="Times New Roman"/>
                <w:color w:val="000000"/>
                <w:lang w:eastAsia="pt-BR"/>
              </w:rPr>
              <w:t>ppm</w:t>
            </w:r>
            <w:proofErr w:type="spellEnd"/>
            <w:r w:rsidRPr="00522A56">
              <w:rPr>
                <w:rFonts w:ascii="Times New Roman" w:eastAsia="Times New Roman" w:hAnsi="Times New Roman" w:cs="Times New Roman"/>
                <w:color w:val="000000"/>
                <w:lang w:eastAsia="pt-BR"/>
              </w:rPr>
              <w:t xml:space="preserve"> / Intervalo </w:t>
            </w:r>
            <w:r w:rsidRPr="00522A56">
              <w:rPr>
                <w:rFonts w:ascii="Times New Roman" w:eastAsia="Times New Roman" w:hAnsi="Times New Roman" w:cs="Times New Roman"/>
                <w:color w:val="000000"/>
                <w:lang w:eastAsia="pt-BR"/>
              </w:rPr>
              <w:lastRenderedPageBreak/>
              <w:t>de medição EC: de 0a 9990 µS/cm Intervalo de medição Temperatura: 0,1-80,0 ° (Celsius) | 32,0-176,0 ° F (Fahrenheit).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5020B47"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A7785E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659947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1300,00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5A24C8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10400,00</w:t>
            </w:r>
          </w:p>
        </w:tc>
      </w:tr>
      <w:tr w:rsidR="00743837" w:rsidRPr="00522A56" w14:paraId="3FAA9973" w14:textId="77777777" w:rsidTr="00FC11B6">
        <w:trPr>
          <w:jc w:val="center"/>
        </w:trPr>
        <w:tc>
          <w:tcPr>
            <w:tcW w:w="851" w:type="dxa"/>
            <w:vAlign w:val="center"/>
          </w:tcPr>
          <w:p w14:paraId="1A316E9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56C214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DIGLICONATO DE CLOREXIDINA SOLUÇÃO DEGERMANTE A 2</w:t>
            </w:r>
            <w:r w:rsidRPr="00522A56">
              <w:rPr>
                <w:rFonts w:ascii="Times New Roman" w:eastAsia="Times New Roman" w:hAnsi="Times New Roman" w:cs="Times New Roman"/>
                <w:color w:val="000000"/>
                <w:lang w:eastAsia="pt-BR"/>
              </w:rPr>
              <w:t xml:space="preserve">%. - </w:t>
            </w:r>
            <w:proofErr w:type="spellStart"/>
            <w:r w:rsidRPr="00522A56">
              <w:rPr>
                <w:rFonts w:ascii="Times New Roman" w:eastAsia="Times New Roman" w:hAnsi="Times New Roman" w:cs="Times New Roman"/>
                <w:color w:val="000000"/>
                <w:lang w:eastAsia="pt-BR"/>
              </w:rPr>
              <w:t>Digliconato</w:t>
            </w:r>
            <w:proofErr w:type="spellEnd"/>
            <w:r w:rsidRPr="00522A56">
              <w:rPr>
                <w:rFonts w:ascii="Times New Roman" w:eastAsia="Times New Roman" w:hAnsi="Times New Roman" w:cs="Times New Roman"/>
                <w:color w:val="000000"/>
                <w:lang w:eastAsia="pt-BR"/>
              </w:rPr>
              <w:t xml:space="preserve"> de clorexidina solução </w:t>
            </w:r>
            <w:proofErr w:type="spellStart"/>
            <w:r w:rsidRPr="00522A56">
              <w:rPr>
                <w:rFonts w:ascii="Times New Roman" w:eastAsia="Times New Roman" w:hAnsi="Times New Roman" w:cs="Times New Roman"/>
                <w:color w:val="000000"/>
                <w:lang w:eastAsia="pt-BR"/>
              </w:rPr>
              <w:t>degermante</w:t>
            </w:r>
            <w:proofErr w:type="spellEnd"/>
            <w:r w:rsidRPr="00522A56">
              <w:rPr>
                <w:rFonts w:ascii="Times New Roman" w:eastAsia="Times New Roman" w:hAnsi="Times New Roman" w:cs="Times New Roman"/>
                <w:color w:val="000000"/>
                <w:lang w:eastAsia="pt-BR"/>
              </w:rPr>
              <w:t xml:space="preserve"> a 2%, usado para higienização da pele, frasco de 100 ml, contendo data de fabricação e validade.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45376C"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A6BFEA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C1627E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04FEA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560,00</w:t>
            </w:r>
          </w:p>
        </w:tc>
      </w:tr>
      <w:tr w:rsidR="00743837" w:rsidRPr="00522A56" w14:paraId="764E4483" w14:textId="77777777" w:rsidTr="00FC11B6">
        <w:trPr>
          <w:trHeight w:val="70"/>
          <w:jc w:val="center"/>
        </w:trPr>
        <w:tc>
          <w:tcPr>
            <w:tcW w:w="851" w:type="dxa"/>
            <w:vAlign w:val="center"/>
          </w:tcPr>
          <w:p w14:paraId="0ECD948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FC7473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DIGLICONATO DE CLOREXIDINA, SOLUÇÃO ALCOÓLICA</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b/>
                <w:bCs/>
                <w:color w:val="000000"/>
                <w:lang w:eastAsia="pt-BR"/>
              </w:rPr>
              <w:t xml:space="preserve">A 0,5%: </w:t>
            </w:r>
            <w:r w:rsidRPr="00522A56">
              <w:rPr>
                <w:rFonts w:ascii="Times New Roman" w:eastAsia="Times New Roman" w:hAnsi="Times New Roman" w:cs="Times New Roman"/>
                <w:color w:val="000000"/>
                <w:lang w:eastAsia="pt-BR"/>
              </w:rPr>
              <w:br/>
              <w:t xml:space="preserve">Composição: </w:t>
            </w:r>
            <w:proofErr w:type="spellStart"/>
            <w:r w:rsidRPr="00522A56">
              <w:rPr>
                <w:rFonts w:ascii="Times New Roman" w:eastAsia="Times New Roman" w:hAnsi="Times New Roman" w:cs="Times New Roman"/>
                <w:color w:val="000000"/>
                <w:lang w:eastAsia="pt-BR"/>
              </w:rPr>
              <w:t>Digliconato</w:t>
            </w:r>
            <w:proofErr w:type="spellEnd"/>
            <w:r w:rsidRPr="00522A56">
              <w:rPr>
                <w:rFonts w:ascii="Times New Roman" w:eastAsia="Times New Roman" w:hAnsi="Times New Roman" w:cs="Times New Roman"/>
                <w:color w:val="000000"/>
                <w:lang w:eastAsia="pt-BR"/>
              </w:rPr>
              <w:t xml:space="preserve"> de Clorexidina a 0,5% (v/v) em solução alcoólica (geralmente Álcool Etílico 70%).</w:t>
            </w:r>
            <w:r w:rsidRPr="00522A56">
              <w:rPr>
                <w:rFonts w:ascii="Times New Roman" w:eastAsia="Times New Roman" w:hAnsi="Times New Roman" w:cs="Times New Roman"/>
                <w:color w:val="000000"/>
                <w:lang w:eastAsia="pt-BR"/>
              </w:rPr>
              <w:br/>
              <w:t>Ação: Amplo espectro de ação contra bactérias gram-positivas, gram-negativas, fungos e vírus, com excelente efeito residual (ação prolongada).</w:t>
            </w:r>
            <w:r w:rsidRPr="00522A56">
              <w:rPr>
                <w:rFonts w:ascii="Times New Roman" w:eastAsia="Times New Roman" w:hAnsi="Times New Roman" w:cs="Times New Roman"/>
                <w:color w:val="000000"/>
                <w:lang w:eastAsia="pt-BR"/>
              </w:rPr>
              <w:br/>
              <w:t>Embalagem: Frasco de 30ML  fabricado em material plástico rígido (Polietileno ou Polipropileno), ergonômico e opaco ou âmbar para proteção da solução contra a fotodegradação.</w:t>
            </w:r>
            <w:r w:rsidRPr="00522A56">
              <w:rPr>
                <w:rFonts w:ascii="Times New Roman" w:eastAsia="Times New Roman" w:hAnsi="Times New Roman" w:cs="Times New Roman"/>
                <w:color w:val="000000"/>
                <w:lang w:eastAsia="pt-BR"/>
              </w:rPr>
              <w:br/>
              <w:t>Bico Aplicador: Tampa do tipo "</w:t>
            </w:r>
            <w:proofErr w:type="spellStart"/>
            <w:r w:rsidRPr="00522A56">
              <w:rPr>
                <w:rFonts w:ascii="Times New Roman" w:eastAsia="Times New Roman" w:hAnsi="Times New Roman" w:cs="Times New Roman"/>
                <w:color w:val="000000"/>
                <w:lang w:eastAsia="pt-BR"/>
              </w:rPr>
              <w:t>Push-Pull</w:t>
            </w:r>
            <w:proofErr w:type="spellEnd"/>
            <w:r w:rsidRPr="00522A56">
              <w:rPr>
                <w:rFonts w:ascii="Times New Roman" w:eastAsia="Times New Roman" w:hAnsi="Times New Roman" w:cs="Times New Roman"/>
                <w:color w:val="000000"/>
                <w:lang w:eastAsia="pt-BR"/>
              </w:rPr>
              <w:t>" ou com bico dosador integrado, que permita a aplicação direcionada sem necessidade de remover a tampa por completo, garantindo a assepsia e evitando o desperdício por derramamento.</w:t>
            </w:r>
            <w:r w:rsidRPr="00522A56">
              <w:rPr>
                <w:rFonts w:ascii="Times New Roman" w:eastAsia="Times New Roman" w:hAnsi="Times New Roman" w:cs="Times New Roman"/>
                <w:color w:val="000000"/>
                <w:lang w:eastAsia="pt-BR"/>
              </w:rPr>
              <w:br/>
              <w:t>Características Físico-Químicas: Solução límpida, isenta de sedimentos e com odor característico de álcool.</w:t>
            </w:r>
            <w:r w:rsidRPr="00522A56">
              <w:rPr>
                <w:rFonts w:ascii="Times New Roman" w:eastAsia="Times New Roman" w:hAnsi="Times New Roman" w:cs="Times New Roman"/>
                <w:color w:val="000000"/>
                <w:lang w:eastAsia="pt-BR"/>
              </w:rPr>
              <w:br/>
              <w:t>Exigências Legais e de Rastreabilidade:</w:t>
            </w:r>
            <w:r w:rsidRPr="00522A56">
              <w:rPr>
                <w:rFonts w:ascii="Times New Roman" w:eastAsia="Times New Roman" w:hAnsi="Times New Roman" w:cs="Times New Roman"/>
                <w:color w:val="000000"/>
                <w:lang w:eastAsia="pt-BR"/>
              </w:rPr>
              <w:br/>
              <w:t>Registro na ANVISA: Obrigatório na categoria de saneantes ou medicamentos, conforme aplicação.</w:t>
            </w:r>
            <w:r w:rsidRPr="00522A56">
              <w:rPr>
                <w:rFonts w:ascii="Times New Roman" w:eastAsia="Times New Roman" w:hAnsi="Times New Roman" w:cs="Times New Roman"/>
                <w:color w:val="000000"/>
                <w:lang w:eastAsia="pt-BR"/>
              </w:rPr>
              <w:br/>
              <w:t>Rotulagem: Conforme legislação vigente, contendo obrigatoriamente: nome do fabricante, número do lote, data de fabricação e validade de forma legível e indelével.</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B04232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8C6950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54FBD9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2,60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28ABA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520,00</w:t>
            </w:r>
          </w:p>
        </w:tc>
      </w:tr>
      <w:tr w:rsidR="00743837" w:rsidRPr="00522A56" w14:paraId="06FAA229" w14:textId="77777777" w:rsidTr="00FC11B6">
        <w:trPr>
          <w:jc w:val="center"/>
        </w:trPr>
        <w:tc>
          <w:tcPr>
            <w:tcW w:w="851" w:type="dxa"/>
            <w:vAlign w:val="center"/>
          </w:tcPr>
          <w:p w14:paraId="33A758C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606195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ELETRODO CARDIOLÓGICO DE MEMBROS ADULTO CARDIOCLIP 4 UNIDADES</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r>
            <w:proofErr w:type="spellStart"/>
            <w:r w:rsidRPr="00522A56">
              <w:rPr>
                <w:rFonts w:ascii="Times New Roman" w:eastAsia="Times New Roman" w:hAnsi="Times New Roman" w:cs="Times New Roman"/>
                <w:color w:val="000000"/>
                <w:lang w:eastAsia="pt-BR"/>
              </w:rPr>
              <w:t>Cardioclip</w:t>
            </w:r>
            <w:proofErr w:type="spellEnd"/>
            <w:r w:rsidRPr="00522A56">
              <w:rPr>
                <w:rFonts w:ascii="Times New Roman" w:eastAsia="Times New Roman" w:hAnsi="Times New Roman" w:cs="Times New Roman"/>
                <w:color w:val="000000"/>
                <w:lang w:eastAsia="pt-BR"/>
              </w:rPr>
              <w:t xml:space="preserve"> compatível com cabos paciente para eletrocardiógrafos e monitores de marca TEB; Embalagem com 04 unidades nas cores preto, vermelho, amarelo e verde; Tamanho: padrão adulto</w:t>
            </w:r>
            <w:r w:rsidRPr="00522A56">
              <w:rPr>
                <w:rFonts w:ascii="Times New Roman" w:eastAsia="Times New Roman" w:hAnsi="Times New Roman" w:cs="Times New Roman"/>
                <w:color w:val="000000"/>
                <w:lang w:eastAsia="pt-BR"/>
              </w:rPr>
              <w:br/>
              <w:t xml:space="preserve">Tipo de Produto: Eletrodo de Membro, formato braçadeira (clip); Material: Corpo em material plástico resistente e clip de contato metálico (geralmente aço inoxidável ou </w:t>
            </w:r>
            <w:proofErr w:type="spellStart"/>
            <w:r w:rsidRPr="00522A56">
              <w:rPr>
                <w:rFonts w:ascii="Times New Roman" w:eastAsia="Times New Roman" w:hAnsi="Times New Roman" w:cs="Times New Roman"/>
                <w:color w:val="000000"/>
                <w:lang w:eastAsia="pt-BR"/>
              </w:rPr>
              <w:t>níquelado</w:t>
            </w:r>
            <w:proofErr w:type="spellEnd"/>
            <w:r w:rsidRPr="00522A56">
              <w:rPr>
                <w:rFonts w:ascii="Times New Roman" w:eastAsia="Times New Roman" w:hAnsi="Times New Roman" w:cs="Times New Roman"/>
                <w:color w:val="000000"/>
                <w:lang w:eastAsia="pt-BR"/>
              </w:rPr>
              <w:t>) de alta condutividade</w:t>
            </w:r>
            <w:r w:rsidRPr="00522A56">
              <w:rPr>
                <w:rFonts w:ascii="Times New Roman" w:eastAsia="Times New Roman" w:hAnsi="Times New Roman" w:cs="Times New Roman"/>
                <w:color w:val="000000"/>
                <w:lang w:eastAsia="pt-BR"/>
              </w:rPr>
              <w:br/>
              <w:t>Reutilização: Produto esterilizável e de longa durabilidade.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30633C3"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PCT</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FFC729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2C3FD6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161,92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3DCC19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971,52</w:t>
            </w:r>
          </w:p>
        </w:tc>
      </w:tr>
      <w:tr w:rsidR="00743837" w:rsidRPr="00522A56" w14:paraId="13BB0000" w14:textId="77777777" w:rsidTr="00FC11B6">
        <w:trPr>
          <w:jc w:val="center"/>
        </w:trPr>
        <w:tc>
          <w:tcPr>
            <w:tcW w:w="851" w:type="dxa"/>
            <w:vAlign w:val="center"/>
          </w:tcPr>
          <w:p w14:paraId="582BA12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CD195E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ELETRODO ECG COM GEL, MODELO ADULTO;</w:t>
            </w:r>
            <w:r w:rsidRPr="00522A56">
              <w:rPr>
                <w:rFonts w:ascii="Times New Roman" w:eastAsia="Times New Roman" w:hAnsi="Times New Roman" w:cs="Times New Roman"/>
                <w:color w:val="000000"/>
                <w:lang w:eastAsia="pt-BR"/>
              </w:rPr>
              <w:t xml:space="preserve"> descartável, formato de gota com base de </w:t>
            </w:r>
            <w:r w:rsidRPr="00522A56">
              <w:rPr>
                <w:rFonts w:ascii="Times New Roman" w:eastAsia="Times New Roman" w:hAnsi="Times New Roman" w:cs="Times New Roman"/>
                <w:color w:val="000000"/>
                <w:lang w:eastAsia="pt-BR"/>
              </w:rPr>
              <w:lastRenderedPageBreak/>
              <w:t xml:space="preserve">espuma de alta densidade: </w:t>
            </w:r>
            <w:proofErr w:type="spellStart"/>
            <w:r w:rsidRPr="00522A56">
              <w:rPr>
                <w:rFonts w:ascii="Times New Roman" w:eastAsia="Times New Roman" w:hAnsi="Times New Roman" w:cs="Times New Roman"/>
                <w:color w:val="000000"/>
                <w:lang w:eastAsia="pt-BR"/>
              </w:rPr>
              <w:t>poliestileno</w:t>
            </w:r>
            <w:proofErr w:type="spellEnd"/>
            <w:r w:rsidRPr="00522A56">
              <w:rPr>
                <w:rFonts w:ascii="Times New Roman" w:eastAsia="Times New Roman" w:hAnsi="Times New Roman" w:cs="Times New Roman"/>
                <w:color w:val="000000"/>
                <w:lang w:eastAsia="pt-BR"/>
              </w:rPr>
              <w:t xml:space="preserve"> 1mm de espessura, de uso individual e por procedimento, não estéril, gel sólido condutor, mola de aço inoxidável e contra pino. Embalagem pacote com 50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71999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lastRenderedPageBreak/>
              <w:t>PCT</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41EE0D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FA3A86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7FBE7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110,00</w:t>
            </w:r>
          </w:p>
        </w:tc>
      </w:tr>
      <w:tr w:rsidR="00743837" w:rsidRPr="00522A56" w14:paraId="365D10FD" w14:textId="77777777" w:rsidTr="00FC11B6">
        <w:trPr>
          <w:jc w:val="center"/>
        </w:trPr>
        <w:tc>
          <w:tcPr>
            <w:tcW w:w="851" w:type="dxa"/>
            <w:vAlign w:val="center"/>
          </w:tcPr>
          <w:p w14:paraId="07FBC3E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096A4A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ELETRODO ECG COM GEL, MODELO INFANTIL</w:t>
            </w:r>
            <w:r w:rsidRPr="00522A56">
              <w:rPr>
                <w:rFonts w:ascii="Times New Roman" w:eastAsia="Times New Roman" w:hAnsi="Times New Roman" w:cs="Times New Roman"/>
                <w:color w:val="000000"/>
                <w:lang w:eastAsia="pt-BR"/>
              </w:rPr>
              <w:t xml:space="preserve">, descartável, formato de gota com base de espuma de alta densidade: </w:t>
            </w:r>
            <w:proofErr w:type="spellStart"/>
            <w:r w:rsidRPr="00522A56">
              <w:rPr>
                <w:rFonts w:ascii="Times New Roman" w:eastAsia="Times New Roman" w:hAnsi="Times New Roman" w:cs="Times New Roman"/>
                <w:color w:val="000000"/>
                <w:lang w:eastAsia="pt-BR"/>
              </w:rPr>
              <w:t>poliestileno</w:t>
            </w:r>
            <w:proofErr w:type="spellEnd"/>
            <w:r w:rsidRPr="00522A56">
              <w:rPr>
                <w:rFonts w:ascii="Times New Roman" w:eastAsia="Times New Roman" w:hAnsi="Times New Roman" w:cs="Times New Roman"/>
                <w:color w:val="000000"/>
                <w:lang w:eastAsia="pt-BR"/>
              </w:rPr>
              <w:t xml:space="preserve"> 1mm de espessura, de uso individual e por procedimento, não estéril, gel sólido condutor, mola de aço inoxidável e contra pino. Embalagem pacote com 50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E381FB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PCT</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A25A96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1E0291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18,33</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F95F17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366,60</w:t>
            </w:r>
          </w:p>
        </w:tc>
      </w:tr>
      <w:tr w:rsidR="00743837" w:rsidRPr="00522A56" w14:paraId="67EA423F" w14:textId="77777777" w:rsidTr="00FC11B6">
        <w:trPr>
          <w:jc w:val="center"/>
        </w:trPr>
        <w:tc>
          <w:tcPr>
            <w:tcW w:w="851" w:type="dxa"/>
            <w:vAlign w:val="center"/>
          </w:tcPr>
          <w:p w14:paraId="2B617A9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5A829E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ELETRODO PRÉ CORDIAL ORIGINAL TEB e compatível com outras marcas de ECG</w:t>
            </w:r>
            <w:r w:rsidRPr="00522A56">
              <w:rPr>
                <w:rFonts w:ascii="Times New Roman" w:eastAsia="Times New Roman" w:hAnsi="Times New Roman" w:cs="Times New Roman"/>
                <w:color w:val="000000"/>
                <w:lang w:eastAsia="pt-BR"/>
              </w:rPr>
              <w:t xml:space="preserve">, eletrodos </w:t>
            </w:r>
            <w:proofErr w:type="spellStart"/>
            <w:r w:rsidRPr="00522A56">
              <w:rPr>
                <w:rFonts w:ascii="Times New Roman" w:eastAsia="Times New Roman" w:hAnsi="Times New Roman" w:cs="Times New Roman"/>
                <w:color w:val="000000"/>
                <w:lang w:eastAsia="pt-BR"/>
              </w:rPr>
              <w:t>pré</w:t>
            </w:r>
            <w:proofErr w:type="spellEnd"/>
            <w:r w:rsidRPr="00522A56">
              <w:rPr>
                <w:rFonts w:ascii="Times New Roman" w:eastAsia="Times New Roman" w:hAnsi="Times New Roman" w:cs="Times New Roman"/>
                <w:color w:val="000000"/>
                <w:lang w:eastAsia="pt-BR"/>
              </w:rPr>
              <w:t xml:space="preserve"> cordiais, </w:t>
            </w:r>
            <w:proofErr w:type="spellStart"/>
            <w:r w:rsidRPr="00522A56">
              <w:rPr>
                <w:rFonts w:ascii="Times New Roman" w:eastAsia="Times New Roman" w:hAnsi="Times New Roman" w:cs="Times New Roman"/>
                <w:color w:val="000000"/>
                <w:lang w:eastAsia="pt-BR"/>
              </w:rPr>
              <w:t>pêra</w:t>
            </w:r>
            <w:proofErr w:type="spellEnd"/>
            <w:r w:rsidRPr="00522A56">
              <w:rPr>
                <w:rFonts w:ascii="Times New Roman" w:eastAsia="Times New Roman" w:hAnsi="Times New Roman" w:cs="Times New Roman"/>
                <w:color w:val="000000"/>
                <w:lang w:eastAsia="pt-BR"/>
              </w:rPr>
              <w:t xml:space="preserve"> de sucção confeccionada em silicone super resistente e durável, ajustável, prata clorada de 25 mm de diâmetro tamanho pequeno, uso adulto, kit com 06 unidades.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5B535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rPr>
              <w:t>KIT</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D99DA3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255827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147,25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7AED3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1178,00</w:t>
            </w:r>
          </w:p>
        </w:tc>
      </w:tr>
      <w:tr w:rsidR="00743837" w:rsidRPr="00522A56" w14:paraId="6C554178" w14:textId="77777777" w:rsidTr="00FC11B6">
        <w:trPr>
          <w:jc w:val="center"/>
        </w:trPr>
        <w:tc>
          <w:tcPr>
            <w:tcW w:w="851" w:type="dxa"/>
            <w:vAlign w:val="center"/>
          </w:tcPr>
          <w:p w14:paraId="20FC55B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B71E7E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EQUIPO DIETA ENTERAL, SISTEMA ABERTO (GRAVITACIONAL</w:t>
            </w:r>
            <w:r w:rsidRPr="00522A56">
              <w:rPr>
                <w:rFonts w:ascii="Times New Roman" w:eastAsia="Times New Roman" w:hAnsi="Times New Roman" w:cs="Times New Roman"/>
                <w:color w:val="000000"/>
                <w:lang w:eastAsia="pt-BR"/>
              </w:rPr>
              <w:t>). Equipo para gotejamento gravitacional de nutrição enteral; ponta perfurante adaptável com facilidade e segurança em qualquer tipo de frasco, contendo protetor, com conexão universal. Tubo flexível na cor azul em PVC, com no mínimo 1,20 m de comprimento, regulador de fluxo (pinça rolete) para controle manual de gotejamento com segurança, conector escalonado, contendo protetor. Embalagem individual, em papel grau cirúrgico e filme termoplástico, contendo os dados impressos de identificação, código, lote, data de fabricação e validade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BD9BA1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AC5014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2CE395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0,97</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C7980F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582,00</w:t>
            </w:r>
          </w:p>
        </w:tc>
      </w:tr>
      <w:tr w:rsidR="00743837" w:rsidRPr="00522A56" w14:paraId="1440DD34" w14:textId="77777777" w:rsidTr="00FC11B6">
        <w:trPr>
          <w:jc w:val="center"/>
        </w:trPr>
        <w:tc>
          <w:tcPr>
            <w:tcW w:w="851" w:type="dxa"/>
            <w:vAlign w:val="center"/>
          </w:tcPr>
          <w:p w14:paraId="1DBD8C3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BB8B19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EQUIPO DIETA ENTERAL, SISTEMA ABERTO(GRAVITACIONAL).</w:t>
            </w:r>
            <w:r w:rsidRPr="00522A56">
              <w:rPr>
                <w:rFonts w:ascii="Times New Roman" w:eastAsia="Times New Roman" w:hAnsi="Times New Roman" w:cs="Times New Roman"/>
                <w:color w:val="000000"/>
                <w:lang w:eastAsia="pt-BR"/>
              </w:rPr>
              <w:t xml:space="preserve"> Equipo para gotejamento gravitacional de nutrição enteral; ponta perfurante adaptável com facilidade e segurança em qualquer tipo de frasco, contendo protetor, com conexão universal. Tubo flexível na cor azul em PVC, com no mínimo 150cm de comprimento, regulador de fluxo (pinça rolete) para controle manual de gotejamento com segurança, conector escalonado, contendo protetor. Embalagem individual, em papel grau cirúrgico e filme termoplástico, contendo os dados impressos de identificação, código, lote, data de fabricação e validade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81834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E965F6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9D71B7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2,49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C4528F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1494,00</w:t>
            </w:r>
          </w:p>
        </w:tc>
      </w:tr>
      <w:tr w:rsidR="00743837" w:rsidRPr="00522A56" w14:paraId="277A9A3A" w14:textId="77777777" w:rsidTr="00FC11B6">
        <w:trPr>
          <w:jc w:val="center"/>
        </w:trPr>
        <w:tc>
          <w:tcPr>
            <w:tcW w:w="851" w:type="dxa"/>
            <w:vAlign w:val="center"/>
          </w:tcPr>
          <w:p w14:paraId="1772CF1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A7F458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EQUIPO MACRO GOTAS: PARA ADMINISTRAÇÃO ENDOVENOSA, COM CÂMARA</w:t>
            </w:r>
            <w:r w:rsidRPr="00522A56">
              <w:rPr>
                <w:rFonts w:ascii="Times New Roman" w:eastAsia="Times New Roman" w:hAnsi="Times New Roman" w:cs="Times New Roman"/>
                <w:color w:val="000000"/>
                <w:lang w:eastAsia="pt-BR"/>
              </w:rPr>
              <w:t xml:space="preserve"> - Equipo para administração gravitacional de soluções e ou medicamentos, descartável, material </w:t>
            </w:r>
            <w:r w:rsidRPr="00522A56">
              <w:rPr>
                <w:rFonts w:ascii="Times New Roman" w:eastAsia="Times New Roman" w:hAnsi="Times New Roman" w:cs="Times New Roman"/>
                <w:color w:val="000000"/>
                <w:lang w:eastAsia="pt-BR"/>
              </w:rPr>
              <w:lastRenderedPageBreak/>
              <w:t xml:space="preserve">PVC, 150 cm, câmara gotejadora flexível, </w:t>
            </w:r>
            <w:proofErr w:type="spellStart"/>
            <w:r w:rsidRPr="00522A56">
              <w:rPr>
                <w:rFonts w:ascii="Times New Roman" w:eastAsia="Times New Roman" w:hAnsi="Times New Roman" w:cs="Times New Roman"/>
                <w:color w:val="000000"/>
                <w:lang w:eastAsia="pt-BR"/>
              </w:rPr>
              <w:t>macrogotas</w:t>
            </w:r>
            <w:proofErr w:type="spellEnd"/>
            <w:r w:rsidRPr="00522A56">
              <w:rPr>
                <w:rFonts w:ascii="Times New Roman" w:eastAsia="Times New Roman" w:hAnsi="Times New Roman" w:cs="Times New Roman"/>
                <w:color w:val="000000"/>
                <w:lang w:eastAsia="pt-BR"/>
              </w:rPr>
              <w:t>;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9A166A"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55AD55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8B68B8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4,92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135A4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5904,00</w:t>
            </w:r>
          </w:p>
        </w:tc>
      </w:tr>
      <w:tr w:rsidR="00743837" w:rsidRPr="00522A56" w14:paraId="3917A379" w14:textId="77777777" w:rsidTr="00FC11B6">
        <w:trPr>
          <w:jc w:val="center"/>
        </w:trPr>
        <w:tc>
          <w:tcPr>
            <w:tcW w:w="851" w:type="dxa"/>
            <w:vAlign w:val="center"/>
          </w:tcPr>
          <w:p w14:paraId="257B6D67"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B20C317"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ESCOVA CERVICAL</w:t>
            </w:r>
            <w:r w:rsidRPr="00522A56">
              <w:rPr>
                <w:rFonts w:ascii="Times New Roman" w:eastAsia="Times New Roman" w:hAnsi="Times New Roman" w:cs="Times New Roman"/>
                <w:color w:val="000000"/>
                <w:lang w:eastAsia="pt-BR"/>
              </w:rPr>
              <w:t>, material cabo plástico, com cerdas macias em nylon, ponta da escova cônica, através de um eixo de aço, a escova fica aderida firmemente na haste plástica de poliestireno. Embalagem 100 unidades por pacote, medidas aproximadas: haste plástica:17cm, cerdas altura: 2 cm x 5 mm. Comprimento total: 19 cm.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2E9057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082DA2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6F8E28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517B21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3000,00</w:t>
            </w:r>
          </w:p>
        </w:tc>
      </w:tr>
      <w:tr w:rsidR="00743837" w:rsidRPr="00522A56" w14:paraId="55471266" w14:textId="77777777" w:rsidTr="00FC11B6">
        <w:trPr>
          <w:jc w:val="center"/>
        </w:trPr>
        <w:tc>
          <w:tcPr>
            <w:tcW w:w="851" w:type="dxa"/>
            <w:vAlign w:val="center"/>
          </w:tcPr>
          <w:p w14:paraId="5AE73C9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40D1CD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ESFIGMOMANÔMETRO (ADULTO)</w:t>
            </w:r>
            <w:r w:rsidRPr="00522A56">
              <w:rPr>
                <w:rFonts w:ascii="Times New Roman" w:eastAsia="Times New Roman" w:hAnsi="Times New Roman" w:cs="Times New Roman"/>
                <w:color w:val="000000"/>
                <w:lang w:eastAsia="pt-BR"/>
              </w:rPr>
              <w:t xml:space="preserve"> Aparelho de pressão, braçadeira adulto 1 peça com composição em 100% nylon antialérgico com tratamento impermeável e fechamento com velcro. Pera insufladora em borracha vulcanizada com sistema de retorno em metal e esfera de aço inox. Manômetro: aneroide com escala de 0 a 300 mm/hg. Válvula: metal altamente resistente com regulagem de saída de ar sensível. Apresentar registro na Anvisa e autorização de funcionamento da Anvisa do licitante.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183AB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A91A42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053109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429,99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B0089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4299,90</w:t>
            </w:r>
          </w:p>
        </w:tc>
      </w:tr>
      <w:tr w:rsidR="00743837" w:rsidRPr="00522A56" w14:paraId="66D77E07" w14:textId="77777777" w:rsidTr="00FC11B6">
        <w:trPr>
          <w:jc w:val="center"/>
        </w:trPr>
        <w:tc>
          <w:tcPr>
            <w:tcW w:w="851" w:type="dxa"/>
            <w:vAlign w:val="center"/>
          </w:tcPr>
          <w:p w14:paraId="2299C91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0C36E3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ESPARADRAPO IMPERMEÁVEL 10CM X4,5CM</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type="page"/>
              <w:t>Fita adesiva hospitalar, tipo esparadrapo, com flexibilidade superior, projetada para fixação de curativos, ataduras e dispositivos médicos em áreas de intensa movimentação corpórea (articulações, pescoço, regiões de flexão)</w:t>
            </w:r>
            <w:r w:rsidRPr="00522A56">
              <w:rPr>
                <w:rFonts w:ascii="Times New Roman" w:eastAsia="Times New Roman" w:hAnsi="Times New Roman" w:cs="Times New Roman"/>
                <w:color w:val="000000"/>
                <w:lang w:eastAsia="pt-BR"/>
              </w:rPr>
              <w:br w:type="page"/>
              <w:t xml:space="preserve">Dimensões: 10 cm (largura) x 4,5 m (comprimento) por unidade. Composição do Suporte: Polietileno </w:t>
            </w:r>
            <w:proofErr w:type="spellStart"/>
            <w:r w:rsidRPr="00522A56">
              <w:rPr>
                <w:rFonts w:ascii="Times New Roman" w:eastAsia="Times New Roman" w:hAnsi="Times New Roman" w:cs="Times New Roman"/>
                <w:color w:val="000000"/>
                <w:lang w:eastAsia="pt-BR"/>
              </w:rPr>
              <w:t>microperfurado</w:t>
            </w:r>
            <w:proofErr w:type="spellEnd"/>
            <w:r w:rsidRPr="00522A56">
              <w:rPr>
                <w:rFonts w:ascii="Times New Roman" w:eastAsia="Times New Roman" w:hAnsi="Times New Roman" w:cs="Times New Roman"/>
                <w:color w:val="000000"/>
                <w:lang w:eastAsia="pt-BR"/>
              </w:rPr>
              <w:t xml:space="preserve"> com adesivo acrílico hipoalergênico. Composição do Adesivo: À base de óxido de zinco, borracha natural e resina. A formulação garante alta aderência e minimiza reações alérgicas. Adesividade: Alta aderência inicial e prolongada, garantindo durabilidade da fixação. Flexibilidade: Classificação "Extra Flexível", ideal para acompanhar a movimentação natural da pele sem descolar ou restringir o movimento do paciente. Impermeabilidade/Resistência à Água: Revestimento que oferece resistência à umidade e água, mantendo a fixação mesmo em contato com líquidos ou suor. Conforto e Manuseio: Material leve, confortável e com boa ventilação (apesar da impermeabilidade), fácil de cortar manualmente, sem desfiar. Aplicação: Uso hospitalar, ambulatorial e em primeiros socorros. Produto de uso único (em curativos) ou de uso por paciente (fixação prolongada).</w:t>
            </w:r>
            <w:r w:rsidRPr="00522A56">
              <w:rPr>
                <w:rFonts w:ascii="Times New Roman" w:eastAsia="Times New Roman" w:hAnsi="Times New Roman" w:cs="Times New Roman"/>
                <w:color w:val="000000"/>
                <w:lang w:eastAsia="pt-BR"/>
              </w:rPr>
              <w:br w:type="page"/>
              <w:t xml:space="preserve">Registro/Notificação na ANVISA obrigatório. Embalado individualmente em material que garanta a integridade e higiene do produto até o uso. Garantia mínima 3 meses; </w:t>
            </w:r>
            <w:r w:rsidRPr="00522A56">
              <w:rPr>
                <w:rFonts w:ascii="Times New Roman" w:eastAsia="Times New Roman" w:hAnsi="Times New Roman" w:cs="Times New Roman"/>
                <w:color w:val="000000"/>
                <w:lang w:eastAsia="pt-BR"/>
              </w:rPr>
              <w:br w:type="page"/>
              <w:t>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68E490"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715505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7B6F6D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13,40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29420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13400,00</w:t>
            </w:r>
          </w:p>
        </w:tc>
      </w:tr>
      <w:tr w:rsidR="00743837" w:rsidRPr="00522A56" w14:paraId="6B47C0E4" w14:textId="77777777" w:rsidTr="00FC11B6">
        <w:trPr>
          <w:jc w:val="center"/>
        </w:trPr>
        <w:tc>
          <w:tcPr>
            <w:tcW w:w="851" w:type="dxa"/>
            <w:vAlign w:val="center"/>
          </w:tcPr>
          <w:p w14:paraId="740AD12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E075DC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ESPÁTULA DE AYRE,</w:t>
            </w:r>
            <w:r w:rsidRPr="00522A56">
              <w:rPr>
                <w:rFonts w:ascii="Times New Roman" w:eastAsia="Times New Roman" w:hAnsi="Times New Roman" w:cs="Times New Roman"/>
                <w:color w:val="000000"/>
                <w:lang w:eastAsia="pt-BR"/>
              </w:rPr>
              <w:t xml:space="preserve"> fabricada em madeira, para uso ginecológico, colo do útero, medida 19 cm comprimento, Apresentação: pacote com 100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A55835"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135DCF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A69F4C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10,32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DE0271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1032,00</w:t>
            </w:r>
          </w:p>
        </w:tc>
      </w:tr>
      <w:tr w:rsidR="00743837" w:rsidRPr="00522A56" w14:paraId="071BF340" w14:textId="77777777" w:rsidTr="00FC11B6">
        <w:trPr>
          <w:jc w:val="center"/>
        </w:trPr>
        <w:tc>
          <w:tcPr>
            <w:tcW w:w="851" w:type="dxa"/>
            <w:vAlign w:val="center"/>
          </w:tcPr>
          <w:p w14:paraId="3ABFE57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ED3AD3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ESPÉCULO VAGINAL G</w:t>
            </w:r>
            <w:r w:rsidRPr="00522A56">
              <w:rPr>
                <w:rFonts w:ascii="Times New Roman" w:eastAsia="Times New Roman" w:hAnsi="Times New Roman" w:cs="Times New Roman"/>
                <w:color w:val="000000"/>
                <w:lang w:eastAsia="pt-BR"/>
              </w:rPr>
              <w:t xml:space="preserve">, uso único, descartável não estéril tamanho. Fabricado em material plástico resistente, indicado para visualização da cavidade vaginal e colo uterino para exame especular ginecológico, colposcopia, coleta de material biológico para exames e/ou outros procedimentos específicos destes órgãos, para mulheres em idade fértil, sexualmente ativas. Características técnicas: Instrumental atóxico, transparente/translúcido, com parafuso (borboleta) acoplado. Matéria prima valvas: poliestireno cristal. Matéria prima parafuso: </w:t>
            </w:r>
            <w:proofErr w:type="spellStart"/>
            <w:r w:rsidRPr="00522A56">
              <w:rPr>
                <w:rFonts w:ascii="Times New Roman" w:eastAsia="Times New Roman" w:hAnsi="Times New Roman" w:cs="Times New Roman"/>
                <w:color w:val="000000"/>
                <w:lang w:eastAsia="pt-BR"/>
              </w:rPr>
              <w:t>poliacetal</w:t>
            </w:r>
            <w:proofErr w:type="spellEnd"/>
            <w:r w:rsidRPr="00522A56">
              <w:rPr>
                <w:rFonts w:ascii="Times New Roman" w:eastAsia="Times New Roman" w:hAnsi="Times New Roman" w:cs="Times New Roman"/>
                <w:color w:val="000000"/>
                <w:lang w:eastAsia="pt-BR"/>
              </w:rPr>
              <w:t>. Medidas: Comprimento total: 166mm. Comprimento da valva: 116mm. Largura da valva: 33,5mm. Embalagem individual. Registro na ANVISA. Tamanho G</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A9421E"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 xml:space="preserve">Unidade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D5A4DA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C61772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1,62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223EBD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810,00</w:t>
            </w:r>
          </w:p>
        </w:tc>
      </w:tr>
      <w:tr w:rsidR="00743837" w:rsidRPr="00522A56" w14:paraId="0586C88A" w14:textId="77777777" w:rsidTr="00FC11B6">
        <w:trPr>
          <w:jc w:val="center"/>
        </w:trPr>
        <w:tc>
          <w:tcPr>
            <w:tcW w:w="851" w:type="dxa"/>
            <w:vAlign w:val="center"/>
          </w:tcPr>
          <w:p w14:paraId="564F84B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3A234BF"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ESPÉCULO VAGINAL M</w:t>
            </w:r>
            <w:r w:rsidRPr="00522A56">
              <w:rPr>
                <w:rFonts w:ascii="Times New Roman" w:eastAsia="Times New Roman" w:hAnsi="Times New Roman" w:cs="Times New Roman"/>
                <w:color w:val="000000"/>
                <w:lang w:eastAsia="pt-BR"/>
              </w:rPr>
              <w:t xml:space="preserve"> com ducto aspirador, estéril, descartável, embalagem individual, atóxico, com parafuso borboleta acoplado e ducto com 08 níveis de diâmetro para </w:t>
            </w:r>
            <w:proofErr w:type="spellStart"/>
            <w:r w:rsidRPr="00522A56">
              <w:rPr>
                <w:rFonts w:ascii="Times New Roman" w:eastAsia="Times New Roman" w:hAnsi="Times New Roman" w:cs="Times New Roman"/>
                <w:color w:val="000000"/>
                <w:lang w:eastAsia="pt-BR"/>
              </w:rPr>
              <w:t>conecção</w:t>
            </w:r>
            <w:proofErr w:type="spellEnd"/>
            <w:r w:rsidRPr="00522A56">
              <w:rPr>
                <w:rFonts w:ascii="Times New Roman" w:eastAsia="Times New Roman" w:hAnsi="Times New Roman" w:cs="Times New Roman"/>
                <w:color w:val="000000"/>
                <w:lang w:eastAsia="pt-BR"/>
              </w:rPr>
              <w:t xml:space="preserve"> em borracha de aspiração. Fabricado em poliestireno, cor branca, parafuso em </w:t>
            </w:r>
            <w:proofErr w:type="spellStart"/>
            <w:r w:rsidRPr="00522A56">
              <w:rPr>
                <w:rFonts w:ascii="Times New Roman" w:eastAsia="Times New Roman" w:hAnsi="Times New Roman" w:cs="Times New Roman"/>
                <w:color w:val="000000"/>
                <w:lang w:eastAsia="pt-BR"/>
              </w:rPr>
              <w:t>poliacetal</w:t>
            </w:r>
            <w:proofErr w:type="spellEnd"/>
            <w:r w:rsidRPr="00522A56">
              <w:rPr>
                <w:rFonts w:ascii="Times New Roman" w:eastAsia="Times New Roman" w:hAnsi="Times New Roman" w:cs="Times New Roman"/>
                <w:color w:val="000000"/>
                <w:lang w:eastAsia="pt-BR"/>
              </w:rPr>
              <w:t xml:space="preserve"> na cor branca, embalagem individual. Medidas aproximadas: 10 cm x 2,2 cm. Registro na ANVISA. Tamanho M</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CE50F0"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603E0F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DD9BB5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4F4FC7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4200,00</w:t>
            </w:r>
          </w:p>
        </w:tc>
      </w:tr>
      <w:tr w:rsidR="00743837" w:rsidRPr="00522A56" w14:paraId="38C8E2B4" w14:textId="77777777" w:rsidTr="00FC11B6">
        <w:trPr>
          <w:jc w:val="center"/>
        </w:trPr>
        <w:tc>
          <w:tcPr>
            <w:tcW w:w="851" w:type="dxa"/>
            <w:vAlign w:val="center"/>
          </w:tcPr>
          <w:p w14:paraId="1EC7FF0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990299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ESPÉCULO VAGINAL M DESCARTÁVEL</w:t>
            </w:r>
            <w:r w:rsidRPr="00522A56">
              <w:rPr>
                <w:rFonts w:ascii="Times New Roman" w:eastAsia="Times New Roman" w:hAnsi="Times New Roman" w:cs="Times New Roman"/>
                <w:color w:val="000000"/>
                <w:lang w:eastAsia="pt-BR"/>
              </w:rPr>
              <w:t xml:space="preserve">, uso único, fabricado em poliestireno cristal, com lubrificação em silicone, estéril por óxido etileno, apresenta contornos lisos e regulares sem reentrâncias e / ou protuberâncias. O parafuso </w:t>
            </w:r>
            <w:proofErr w:type="spellStart"/>
            <w:r w:rsidRPr="00522A56">
              <w:rPr>
                <w:rFonts w:ascii="Times New Roman" w:eastAsia="Times New Roman" w:hAnsi="Times New Roman" w:cs="Times New Roman"/>
                <w:color w:val="000000"/>
                <w:lang w:eastAsia="pt-BR"/>
              </w:rPr>
              <w:t>rosqueável</w:t>
            </w:r>
            <w:proofErr w:type="spellEnd"/>
            <w:r w:rsidRPr="00522A56">
              <w:rPr>
                <w:rFonts w:ascii="Times New Roman" w:eastAsia="Times New Roman" w:hAnsi="Times New Roman" w:cs="Times New Roman"/>
                <w:color w:val="000000"/>
                <w:lang w:eastAsia="pt-BR"/>
              </w:rPr>
              <w:t xml:space="preserve"> em forma de borboleta é produzido em </w:t>
            </w:r>
            <w:proofErr w:type="spellStart"/>
            <w:r w:rsidRPr="00522A56">
              <w:rPr>
                <w:rFonts w:ascii="Times New Roman" w:eastAsia="Times New Roman" w:hAnsi="Times New Roman" w:cs="Times New Roman"/>
                <w:color w:val="000000"/>
                <w:lang w:eastAsia="pt-BR"/>
              </w:rPr>
              <w:t>poliacetal</w:t>
            </w:r>
            <w:proofErr w:type="spellEnd"/>
            <w:r w:rsidRPr="00522A56">
              <w:rPr>
                <w:rFonts w:ascii="Times New Roman" w:eastAsia="Times New Roman" w:hAnsi="Times New Roman" w:cs="Times New Roman"/>
                <w:color w:val="000000"/>
                <w:lang w:eastAsia="pt-BR"/>
              </w:rPr>
              <w:t xml:space="preserve"> sendo acoplado ao espéculo. Dimensões: Comprimento Largura Proximal: 24,5 mm Comprimento Largura Distal: 28 mm Comprimento Eixo Longitudinal: 114 mm Comprimento Total: 156 mm Embalagem individual. Registro na ANVISA. Tamanho M.</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97F1C7"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2231F0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5000 </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86B4C0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50909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#VALOR!</w:t>
            </w:r>
          </w:p>
        </w:tc>
      </w:tr>
      <w:tr w:rsidR="00743837" w:rsidRPr="00522A56" w14:paraId="3CB6E197" w14:textId="77777777" w:rsidTr="00FC11B6">
        <w:trPr>
          <w:jc w:val="center"/>
        </w:trPr>
        <w:tc>
          <w:tcPr>
            <w:tcW w:w="851" w:type="dxa"/>
            <w:vAlign w:val="center"/>
          </w:tcPr>
          <w:p w14:paraId="0DADDD0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205DE0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ESPÉCULO VAGINAL DESCARTÁVEL, TAMANHO P, </w:t>
            </w:r>
            <w:r w:rsidRPr="00522A56">
              <w:rPr>
                <w:rFonts w:ascii="Times New Roman" w:eastAsia="Times New Roman" w:hAnsi="Times New Roman" w:cs="Times New Roman"/>
                <w:color w:val="000000"/>
                <w:lang w:eastAsia="pt-BR"/>
              </w:rPr>
              <w:t xml:space="preserve">uso único, fabricado em poliestireno cristal, com lubrificação em silicone, estéril por óxido etileno, apresenta contornos lisos e regulares sem reentrâncias e / ou protuberâncias. O parafuso </w:t>
            </w:r>
            <w:proofErr w:type="spellStart"/>
            <w:r w:rsidRPr="00522A56">
              <w:rPr>
                <w:rFonts w:ascii="Times New Roman" w:eastAsia="Times New Roman" w:hAnsi="Times New Roman" w:cs="Times New Roman"/>
                <w:color w:val="000000"/>
                <w:lang w:eastAsia="pt-BR"/>
              </w:rPr>
              <w:t>rosqueável</w:t>
            </w:r>
            <w:proofErr w:type="spellEnd"/>
            <w:r w:rsidRPr="00522A56">
              <w:rPr>
                <w:rFonts w:ascii="Times New Roman" w:eastAsia="Times New Roman" w:hAnsi="Times New Roman" w:cs="Times New Roman"/>
                <w:color w:val="000000"/>
                <w:lang w:eastAsia="pt-BR"/>
              </w:rPr>
              <w:t xml:space="preserve"> em forma de borboleta é produzido em </w:t>
            </w:r>
            <w:proofErr w:type="spellStart"/>
            <w:r w:rsidRPr="00522A56">
              <w:rPr>
                <w:rFonts w:ascii="Times New Roman" w:eastAsia="Times New Roman" w:hAnsi="Times New Roman" w:cs="Times New Roman"/>
                <w:color w:val="000000"/>
                <w:lang w:eastAsia="pt-BR"/>
              </w:rPr>
              <w:t>poliacetal</w:t>
            </w:r>
            <w:proofErr w:type="spellEnd"/>
            <w:r w:rsidRPr="00522A56">
              <w:rPr>
                <w:rFonts w:ascii="Times New Roman" w:eastAsia="Times New Roman" w:hAnsi="Times New Roman" w:cs="Times New Roman"/>
                <w:color w:val="000000"/>
                <w:lang w:eastAsia="pt-BR"/>
              </w:rPr>
              <w:t xml:space="preserve"> sendo acoplado ao espéculo. Dimensões: Comprimento Proximal: 22mm Comprimento Largura Distal: 22mm Comprimento Eixo Longitudinal: 80mm </w:t>
            </w:r>
            <w:r w:rsidRPr="00522A56">
              <w:rPr>
                <w:rFonts w:ascii="Times New Roman" w:eastAsia="Times New Roman" w:hAnsi="Times New Roman" w:cs="Times New Roman"/>
                <w:color w:val="000000"/>
                <w:lang w:eastAsia="pt-BR"/>
              </w:rPr>
              <w:lastRenderedPageBreak/>
              <w:t>Comprimento Total: 143mm. embalagem individual. Registro na ANVISA. Tamanho P.</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62406D1"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F2649F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AF0012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6974E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1.190,00</w:t>
            </w:r>
          </w:p>
        </w:tc>
      </w:tr>
      <w:tr w:rsidR="00743837" w:rsidRPr="00522A56" w14:paraId="670D5EA6" w14:textId="77777777" w:rsidTr="00FC11B6">
        <w:trPr>
          <w:jc w:val="center"/>
        </w:trPr>
        <w:tc>
          <w:tcPr>
            <w:tcW w:w="851" w:type="dxa"/>
            <w:vAlign w:val="center"/>
          </w:tcPr>
          <w:p w14:paraId="4EF93A9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A4A944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ESPÉCULO VAGINAL PP DESCARTÁVEL</w:t>
            </w:r>
            <w:r w:rsidRPr="00522A56">
              <w:rPr>
                <w:rFonts w:ascii="Times New Roman" w:eastAsia="Times New Roman" w:hAnsi="Times New Roman" w:cs="Times New Roman"/>
                <w:color w:val="000000"/>
                <w:lang w:eastAsia="pt-BR"/>
              </w:rPr>
              <w:t xml:space="preserve">, descartável, uso único, fabricado em poliestireno cristal, com lubrificação em silicone, estéril por óxido etileno, apresenta contornos lisos e regulares sem reentrâncias e / ou protuberâncias. O parafuso </w:t>
            </w:r>
            <w:proofErr w:type="spellStart"/>
            <w:r w:rsidRPr="00522A56">
              <w:rPr>
                <w:rFonts w:ascii="Times New Roman" w:eastAsia="Times New Roman" w:hAnsi="Times New Roman" w:cs="Times New Roman"/>
                <w:color w:val="000000"/>
                <w:lang w:eastAsia="pt-BR"/>
              </w:rPr>
              <w:t>rosqueável</w:t>
            </w:r>
            <w:proofErr w:type="spellEnd"/>
            <w:r w:rsidRPr="00522A56">
              <w:rPr>
                <w:rFonts w:ascii="Times New Roman" w:eastAsia="Times New Roman" w:hAnsi="Times New Roman" w:cs="Times New Roman"/>
                <w:color w:val="000000"/>
                <w:lang w:eastAsia="pt-BR"/>
              </w:rPr>
              <w:t xml:space="preserve"> em forma de borboleta, é produzido em </w:t>
            </w:r>
            <w:proofErr w:type="spellStart"/>
            <w:r w:rsidRPr="00522A56">
              <w:rPr>
                <w:rFonts w:ascii="Times New Roman" w:eastAsia="Times New Roman" w:hAnsi="Times New Roman" w:cs="Times New Roman"/>
                <w:color w:val="000000"/>
                <w:lang w:eastAsia="pt-BR"/>
              </w:rPr>
              <w:t>poliacetal</w:t>
            </w:r>
            <w:proofErr w:type="spellEnd"/>
            <w:r w:rsidRPr="00522A56">
              <w:rPr>
                <w:rFonts w:ascii="Times New Roman" w:eastAsia="Times New Roman" w:hAnsi="Times New Roman" w:cs="Times New Roman"/>
                <w:color w:val="000000"/>
                <w:lang w:eastAsia="pt-BR"/>
              </w:rPr>
              <w:t>, sendo acoplado ao espéculo. Dimensões: Comprimento Total: 139 mm Comprimento Valva: 95 mm Tamanho Abertura: 14 mm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27D35F"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4E499F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0F4346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1,60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38B6E2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800,00</w:t>
            </w:r>
          </w:p>
        </w:tc>
      </w:tr>
      <w:tr w:rsidR="00743837" w:rsidRPr="00522A56" w14:paraId="2150FB04" w14:textId="77777777" w:rsidTr="00FC11B6">
        <w:trPr>
          <w:jc w:val="center"/>
        </w:trPr>
        <w:tc>
          <w:tcPr>
            <w:tcW w:w="851" w:type="dxa"/>
            <w:vAlign w:val="center"/>
          </w:tcPr>
          <w:p w14:paraId="06F5050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0CDFD7D"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ESTADIÔMETRO DIGITAL</w:t>
            </w:r>
            <w:r w:rsidRPr="00522A56">
              <w:rPr>
                <w:rFonts w:ascii="Times New Roman" w:eastAsia="Times New Roman" w:hAnsi="Times New Roman" w:cs="Times New Roman"/>
                <w:color w:val="000000"/>
                <w:lang w:eastAsia="pt-BR"/>
              </w:rPr>
              <w:t xml:space="preserve"> medidor de estatura portátil para crianças e adultos na posição vertical, com medição de 20 a 210cm, a laser ou ultrassônico. Dimensão aproximada 20x8x7,5. Tempo de resposta - imediata. Display: Digital em LCD, função: Controle através de um único botão. Garantia de 12 meses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9825D21"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93BA81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15</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0AC24F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245,00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13E55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3675,00</w:t>
            </w:r>
          </w:p>
        </w:tc>
      </w:tr>
      <w:tr w:rsidR="00743837" w:rsidRPr="00522A56" w14:paraId="0944577A" w14:textId="77777777" w:rsidTr="00FC11B6">
        <w:trPr>
          <w:jc w:val="center"/>
        </w:trPr>
        <w:tc>
          <w:tcPr>
            <w:tcW w:w="851" w:type="dxa"/>
            <w:vAlign w:val="center"/>
          </w:tcPr>
          <w:p w14:paraId="3ABA90D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253270E"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ESTETOSCÓPIO ADULTO</w:t>
            </w:r>
            <w:r w:rsidRPr="00522A56">
              <w:rPr>
                <w:rFonts w:ascii="Times New Roman" w:eastAsia="Times New Roman" w:hAnsi="Times New Roman" w:cs="Times New Roman"/>
                <w:color w:val="000000"/>
                <w:lang w:eastAsia="pt-BR"/>
              </w:rPr>
              <w:br/>
              <w:t>- Auscultador: Duplo;</w:t>
            </w:r>
            <w:r w:rsidRPr="00522A56">
              <w:rPr>
                <w:rFonts w:ascii="Times New Roman" w:eastAsia="Times New Roman" w:hAnsi="Times New Roman" w:cs="Times New Roman"/>
                <w:color w:val="000000"/>
                <w:lang w:eastAsia="pt-BR"/>
              </w:rPr>
              <w:br/>
              <w:t>- Auscultador de dois lados, com diafragmas ajustáveis em ambos os lados</w:t>
            </w:r>
            <w:r w:rsidRPr="00522A56">
              <w:rPr>
                <w:rFonts w:ascii="Times New Roman" w:eastAsia="Times New Roman" w:hAnsi="Times New Roman" w:cs="Times New Roman"/>
                <w:color w:val="000000"/>
                <w:lang w:eastAsia="pt-BR"/>
              </w:rPr>
              <w:br/>
              <w:t>- sensibilidade acústica superior conforme preconizado pelas diretrizes da Sociedade Brasileira de Cardiologia (SBC).</w:t>
            </w:r>
            <w:r w:rsidRPr="00522A56">
              <w:rPr>
                <w:rFonts w:ascii="Times New Roman" w:eastAsia="Times New Roman" w:hAnsi="Times New Roman" w:cs="Times New Roman"/>
                <w:color w:val="000000"/>
                <w:lang w:eastAsia="pt-BR"/>
              </w:rPr>
              <w:br/>
              <w:t>- Material do diafragma: Epóxi/Fibra de vidro;</w:t>
            </w:r>
            <w:r w:rsidRPr="00522A56">
              <w:rPr>
                <w:rFonts w:ascii="Times New Roman" w:eastAsia="Times New Roman" w:hAnsi="Times New Roman" w:cs="Times New Roman"/>
                <w:color w:val="000000"/>
                <w:lang w:eastAsia="pt-BR"/>
              </w:rPr>
              <w:br/>
              <w:t>- Tipo de diafragma: Ajustável de peça única;</w:t>
            </w:r>
            <w:r w:rsidRPr="00522A56">
              <w:rPr>
                <w:rFonts w:ascii="Times New Roman" w:eastAsia="Times New Roman" w:hAnsi="Times New Roman" w:cs="Times New Roman"/>
                <w:color w:val="000000"/>
                <w:lang w:eastAsia="pt-BR"/>
              </w:rPr>
              <w:br/>
              <w:t>- Vedação das olivas: Suave;</w:t>
            </w:r>
            <w:r w:rsidRPr="00522A56">
              <w:rPr>
                <w:rFonts w:ascii="Times New Roman" w:eastAsia="Times New Roman" w:hAnsi="Times New Roman" w:cs="Times New Roman"/>
                <w:color w:val="000000"/>
                <w:lang w:eastAsia="pt-BR"/>
              </w:rPr>
              <w:br/>
              <w:t>- Olivas extras</w:t>
            </w:r>
            <w:r w:rsidRPr="00522A56">
              <w:rPr>
                <w:rFonts w:ascii="Times New Roman" w:eastAsia="Times New Roman" w:hAnsi="Times New Roman" w:cs="Times New Roman"/>
                <w:color w:val="000000"/>
                <w:lang w:eastAsia="pt-BR"/>
              </w:rPr>
              <w:br/>
              <w:t>- Garantia mínima 5 Anos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0DF83C"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1F8FFD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87AF60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3D431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4000,00</w:t>
            </w:r>
          </w:p>
        </w:tc>
      </w:tr>
      <w:tr w:rsidR="00743837" w:rsidRPr="00522A56" w14:paraId="0C2C337F" w14:textId="77777777" w:rsidTr="00FC11B6">
        <w:trPr>
          <w:jc w:val="center"/>
        </w:trPr>
        <w:tc>
          <w:tcPr>
            <w:tcW w:w="851" w:type="dxa"/>
            <w:vAlign w:val="center"/>
          </w:tcPr>
          <w:p w14:paraId="1DDC8FA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180CE1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ÉTER ETÍLICO 35 %,</w:t>
            </w:r>
            <w:r w:rsidRPr="00522A56">
              <w:rPr>
                <w:rFonts w:ascii="Times New Roman" w:eastAsia="Times New Roman" w:hAnsi="Times New Roman" w:cs="Times New Roman"/>
                <w:color w:val="000000"/>
                <w:lang w:eastAsia="pt-BR"/>
              </w:rPr>
              <w:t xml:space="preserve"> frasco 100ml.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56E436F"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21DCA5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15</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BE7933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29,00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E068BC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435,00</w:t>
            </w:r>
          </w:p>
        </w:tc>
      </w:tr>
      <w:tr w:rsidR="00743837" w:rsidRPr="00522A56" w14:paraId="390A8EDA" w14:textId="77777777" w:rsidTr="00FC11B6">
        <w:trPr>
          <w:jc w:val="center"/>
        </w:trPr>
        <w:tc>
          <w:tcPr>
            <w:tcW w:w="851" w:type="dxa"/>
            <w:vAlign w:val="center"/>
          </w:tcPr>
          <w:p w14:paraId="16C0549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B7A33A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FITA MICROPOROSA HIPOALERGÊNICA BRANCA (10MMX10M); </w:t>
            </w:r>
            <w:r w:rsidRPr="00522A56">
              <w:rPr>
                <w:rFonts w:ascii="Times New Roman" w:eastAsia="Times New Roman" w:hAnsi="Times New Roman" w:cs="Times New Roman"/>
                <w:color w:val="000000"/>
                <w:lang w:eastAsia="pt-BR"/>
              </w:rPr>
              <w:t xml:space="preserve">Composição </w:t>
            </w:r>
            <w:proofErr w:type="spellStart"/>
            <w:r w:rsidRPr="00522A56">
              <w:rPr>
                <w:rFonts w:ascii="Times New Roman" w:eastAsia="Times New Roman" w:hAnsi="Times New Roman" w:cs="Times New Roman"/>
                <w:color w:val="000000"/>
                <w:lang w:eastAsia="pt-BR"/>
              </w:rPr>
              <w:t>Raylon</w:t>
            </w:r>
            <w:proofErr w:type="spellEnd"/>
            <w:r w:rsidRPr="00522A56">
              <w:rPr>
                <w:rFonts w:ascii="Times New Roman" w:eastAsia="Times New Roman" w:hAnsi="Times New Roman" w:cs="Times New Roman"/>
                <w:color w:val="000000"/>
                <w:lang w:eastAsia="pt-BR"/>
              </w:rPr>
              <w:t xml:space="preserve"> de viscose não tecido com </w:t>
            </w:r>
            <w:proofErr w:type="spellStart"/>
            <w:r w:rsidRPr="00522A56">
              <w:rPr>
                <w:rFonts w:ascii="Times New Roman" w:eastAsia="Times New Roman" w:hAnsi="Times New Roman" w:cs="Times New Roman"/>
                <w:color w:val="000000"/>
                <w:lang w:eastAsia="pt-BR"/>
              </w:rPr>
              <w:t>adevido</w:t>
            </w:r>
            <w:proofErr w:type="spellEnd"/>
            <w:r w:rsidRPr="00522A56">
              <w:rPr>
                <w:rFonts w:ascii="Times New Roman" w:eastAsia="Times New Roman" w:hAnsi="Times New Roman" w:cs="Times New Roman"/>
                <w:color w:val="000000"/>
                <w:lang w:eastAsia="pt-BR"/>
              </w:rPr>
              <w:t xml:space="preserve"> acrílico hipoalergênico (ou similar de alta qualidade), que oferece textura macia e confortável; Fixação segura e delicada; Hipoalergênica para peles sensíveis; Permite a respiração da pele;</w:t>
            </w:r>
            <w:r w:rsidRPr="00522A56">
              <w:rPr>
                <w:rFonts w:ascii="Times New Roman" w:eastAsia="Times New Roman" w:hAnsi="Times New Roman" w:cs="Times New Roman"/>
                <w:color w:val="000000"/>
                <w:lang w:eastAsia="pt-BR"/>
              </w:rPr>
              <w:br/>
              <w:t>Remoção indolor e sem resíduos; Ideal para curativos e sondas; Adaptável a diferentes áreas do corpo;</w:t>
            </w:r>
            <w:r w:rsidRPr="00522A56">
              <w:rPr>
                <w:rFonts w:ascii="Times New Roman" w:eastAsia="Times New Roman" w:hAnsi="Times New Roman" w:cs="Times New Roman"/>
                <w:color w:val="000000"/>
                <w:lang w:eastAsia="pt-BR"/>
              </w:rPr>
              <w:br/>
              <w:t>Livre de látex; Textura macia e confortável; Fácil de rasgar com as mãos; Uso hospitalar e doméstico; Embalagem: Produto embalado individualmente em carretel plástico e caixa de proteção, garantindo a integridade e higiene do produto; Exigências de Qualidade e Legais: Produto notificado/registrado na ANVISA (Agência Nacional de Vigilância Sanitária).</w:t>
            </w:r>
            <w:r w:rsidRPr="00522A56">
              <w:rPr>
                <w:rFonts w:ascii="Times New Roman" w:eastAsia="Times New Roman" w:hAnsi="Times New Roman" w:cs="Times New Roman"/>
                <w:color w:val="000000"/>
                <w:lang w:eastAsia="pt-BR"/>
              </w:rPr>
              <w:br/>
            </w:r>
            <w:r w:rsidRPr="00522A56">
              <w:rPr>
                <w:rFonts w:ascii="Times New Roman" w:eastAsia="Times New Roman" w:hAnsi="Times New Roman" w:cs="Times New Roman"/>
                <w:color w:val="000000"/>
                <w:lang w:eastAsia="pt-BR"/>
              </w:rPr>
              <w:lastRenderedPageBreak/>
              <w:t>Informações de lote, fabricação e validade impressas de forma clara e legível na embalagem individual e na caixa secundária;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A1D08E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6EB616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F04A44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7,10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200FC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5680,00</w:t>
            </w:r>
          </w:p>
        </w:tc>
      </w:tr>
      <w:tr w:rsidR="00743837" w:rsidRPr="00522A56" w14:paraId="700671E8" w14:textId="77777777" w:rsidTr="00FC11B6">
        <w:trPr>
          <w:jc w:val="center"/>
        </w:trPr>
        <w:tc>
          <w:tcPr>
            <w:tcW w:w="851" w:type="dxa"/>
            <w:vAlign w:val="center"/>
          </w:tcPr>
          <w:p w14:paraId="65170C3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03BD38C"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 xml:space="preserve">FILME TRANSPARENTE (ROLO) – 10X10 cm; </w:t>
            </w:r>
            <w:r w:rsidRPr="00522A56">
              <w:rPr>
                <w:rFonts w:ascii="Times New Roman" w:eastAsia="Times New Roman" w:hAnsi="Times New Roman" w:cs="Times New Roman"/>
                <w:color w:val="000000"/>
                <w:lang w:eastAsia="pt-BR"/>
              </w:rPr>
              <w:t>Curativo filme transparente impermeável em rolo;</w:t>
            </w:r>
          </w:p>
          <w:p w14:paraId="522F8597"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t>Material filme de poliuretano de alta performance;</w:t>
            </w:r>
          </w:p>
          <w:p w14:paraId="0424C2A2"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t>Dimensões: 10 cm x 10 m; Apresentação: Rolo, não estéril;</w:t>
            </w:r>
          </w:p>
          <w:p w14:paraId="114B6CFD"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t>Características técnicas: Alta transparência, permitindo visualização contínua da pele/ferida; Impermeável a líquidos e microrganismos, garantindo barreira protetora; Adesivo hipoalergênico de baixa irritabilidade, com boa fixação e fácil remoção; Alta conformabilidade e flexibilidade, adaptando-se ao contorno corporal; Resistência mecânica superior, com menor risco de descolamento e ruptura; Finalidade: Proteção de feridas, fixação de curativos e dispositivos, manutenção de ambiente protegido; Conformidade e registro: Registro válido na ANVISA; Produto em conformidade com normas sanitárias vigentes; Embalagem e rotulagem: Embalagem adequada para preservação do produto, com rotulagem completa (lote, validade, instruções);</w:t>
            </w:r>
          </w:p>
          <w:p w14:paraId="15A0D8DD"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t>Validade: Prazo mínimo de validade não inferior a 12 meses; Critério de aceitação: Aceitação condicionada à integridade da embalagem, lacre intacto, e comprovação de equivalência técnica quando solicitado.</w:t>
            </w:r>
          </w:p>
          <w:p w14:paraId="56AC5D8A" w14:textId="77777777" w:rsidR="00743837" w:rsidRPr="00522A56" w:rsidRDefault="00743837" w:rsidP="00117B5B">
            <w:pPr>
              <w:rPr>
                <w:rFonts w:ascii="Times New Roman" w:hAnsi="Times New Roman" w:cs="Times New Roman"/>
                <w:b/>
                <w:bCs/>
                <w:color w:val="000000"/>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8D6D5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5A9A11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796B9F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39,40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C68154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1970,00</w:t>
            </w:r>
          </w:p>
        </w:tc>
      </w:tr>
      <w:tr w:rsidR="00743837" w:rsidRPr="00522A56" w14:paraId="4A8D4591" w14:textId="77777777" w:rsidTr="00FC11B6">
        <w:trPr>
          <w:jc w:val="center"/>
        </w:trPr>
        <w:tc>
          <w:tcPr>
            <w:tcW w:w="851" w:type="dxa"/>
            <w:vAlign w:val="center"/>
          </w:tcPr>
          <w:p w14:paraId="424CB50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3C904F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FIO AGULHADO PARA SUTURA N° 4.0, CX COM 24 UNIDADES</w:t>
            </w:r>
            <w:r w:rsidRPr="00522A56">
              <w:rPr>
                <w:rFonts w:ascii="Times New Roman" w:eastAsia="Times New Roman" w:hAnsi="Times New Roman" w:cs="Times New Roman"/>
                <w:color w:val="000000"/>
                <w:lang w:eastAsia="pt-BR"/>
              </w:rPr>
              <w:t xml:space="preserve"> - Fio cirúrgico de nylon 45 cm, Nº 04, c/ agulha 3/8 CT, caixa com 24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CF44A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7898FD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360D8E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64,08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56E7BB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3844,80</w:t>
            </w:r>
          </w:p>
        </w:tc>
      </w:tr>
      <w:tr w:rsidR="00743837" w:rsidRPr="00522A56" w14:paraId="48CBEBA6" w14:textId="77777777" w:rsidTr="00FC11B6">
        <w:trPr>
          <w:jc w:val="center"/>
        </w:trPr>
        <w:tc>
          <w:tcPr>
            <w:tcW w:w="851" w:type="dxa"/>
            <w:vAlign w:val="center"/>
          </w:tcPr>
          <w:p w14:paraId="28B2B1F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A61B52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FIO CATEGUTE 2,0 SIMPLES, COM AGULHA 3 CM, CX COM 24 UNIDADE</w:t>
            </w:r>
            <w:r w:rsidRPr="00522A56">
              <w:rPr>
                <w:rFonts w:ascii="Times New Roman" w:eastAsia="Times New Roman" w:hAnsi="Times New Roman" w:cs="Times New Roman"/>
                <w:color w:val="000000"/>
                <w:lang w:eastAsia="pt-BR"/>
              </w:rPr>
              <w:t xml:space="preserve">: Fio de sutura </w:t>
            </w:r>
            <w:proofErr w:type="spellStart"/>
            <w:r w:rsidRPr="00522A56">
              <w:rPr>
                <w:rFonts w:ascii="Times New Roman" w:eastAsia="Times New Roman" w:hAnsi="Times New Roman" w:cs="Times New Roman"/>
                <w:color w:val="000000"/>
                <w:lang w:eastAsia="pt-BR"/>
              </w:rPr>
              <w:t>catgut</w:t>
            </w:r>
            <w:proofErr w:type="spellEnd"/>
            <w:r w:rsidRPr="00522A56">
              <w:rPr>
                <w:rFonts w:ascii="Times New Roman" w:eastAsia="Times New Roman" w:hAnsi="Times New Roman" w:cs="Times New Roman"/>
                <w:color w:val="000000"/>
                <w:lang w:eastAsia="pt-BR"/>
              </w:rPr>
              <w:t xml:space="preserve"> simples 2.0; absorvível de origem animal (colágeno bovino); estéril; comprimento do fio de aproximadamente 70 cm; com agulha cirúrgica de aço inoxidável de 3,0 cm (30 mm); apresentação em caixa com 24 unidades embaladas individualmente;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16F9F5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24198D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99132B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103,25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5382C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4130,00</w:t>
            </w:r>
          </w:p>
        </w:tc>
      </w:tr>
      <w:tr w:rsidR="00743837" w:rsidRPr="00522A56" w14:paraId="5F134A21" w14:textId="77777777" w:rsidTr="00FC11B6">
        <w:trPr>
          <w:jc w:val="center"/>
        </w:trPr>
        <w:tc>
          <w:tcPr>
            <w:tcW w:w="851" w:type="dxa"/>
            <w:vAlign w:val="center"/>
          </w:tcPr>
          <w:p w14:paraId="521C085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8798F1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FIO CATEGUTE 3,0 SIMPLES, COM AGULHA 3 CM CX COM 24 UNIDADES: </w:t>
            </w:r>
            <w:r w:rsidRPr="00522A56">
              <w:rPr>
                <w:rFonts w:ascii="Times New Roman" w:eastAsia="Times New Roman" w:hAnsi="Times New Roman" w:cs="Times New Roman"/>
                <w:color w:val="000000"/>
                <w:lang w:eastAsia="pt-BR"/>
              </w:rPr>
              <w:t xml:space="preserve">Fio de sutura </w:t>
            </w:r>
            <w:proofErr w:type="spellStart"/>
            <w:r w:rsidRPr="00522A56">
              <w:rPr>
                <w:rFonts w:ascii="Times New Roman" w:eastAsia="Times New Roman" w:hAnsi="Times New Roman" w:cs="Times New Roman"/>
                <w:color w:val="000000"/>
                <w:lang w:eastAsia="pt-BR"/>
              </w:rPr>
              <w:t>catgut</w:t>
            </w:r>
            <w:proofErr w:type="spellEnd"/>
            <w:r w:rsidRPr="00522A56">
              <w:rPr>
                <w:rFonts w:ascii="Times New Roman" w:eastAsia="Times New Roman" w:hAnsi="Times New Roman" w:cs="Times New Roman"/>
                <w:color w:val="000000"/>
                <w:lang w:eastAsia="pt-BR"/>
              </w:rPr>
              <w:t xml:space="preserve"> simples 3.0; absorvível de origem animal; estéril; comprimento de aproximadamente 70 cm; com agulha cirúrgica de aço inoxidável de 3,0 cm; caixa com 24 unidades embaladas individualmente; registro na ANVISA</w:t>
            </w:r>
            <w:r w:rsidRPr="00522A56">
              <w:rPr>
                <w:rFonts w:ascii="Times New Roman" w:eastAsia="Times New Roman" w:hAnsi="Times New Roman" w:cs="Times New Roman"/>
                <w:b/>
                <w:bCs/>
                <w:color w:val="000000"/>
                <w:lang w:eastAsia="pt-BR"/>
              </w:rPr>
              <w: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A72F46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71773E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9C6464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97,99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681DD4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3919,60</w:t>
            </w:r>
          </w:p>
        </w:tc>
      </w:tr>
      <w:tr w:rsidR="00743837" w:rsidRPr="00522A56" w14:paraId="3DC11CFE" w14:textId="77777777" w:rsidTr="00FC11B6">
        <w:trPr>
          <w:jc w:val="center"/>
        </w:trPr>
        <w:tc>
          <w:tcPr>
            <w:tcW w:w="851" w:type="dxa"/>
            <w:vAlign w:val="center"/>
          </w:tcPr>
          <w:p w14:paraId="020FC39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1CE0A2F"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FIO CIRÚRGICO DE NYLON, AGULHADO Nº 03, CX C/ 24 UNIDADES</w:t>
            </w:r>
            <w:r w:rsidRPr="00522A56">
              <w:rPr>
                <w:rFonts w:ascii="Times New Roman" w:eastAsia="Times New Roman" w:hAnsi="Times New Roman" w:cs="Times New Roman"/>
                <w:color w:val="000000"/>
                <w:lang w:eastAsia="pt-BR"/>
              </w:rPr>
              <w:t xml:space="preserve"> - Fio cirúrgico de nylon agulhado nº 03, c/ </w:t>
            </w:r>
            <w:proofErr w:type="spellStart"/>
            <w:r w:rsidRPr="00522A56">
              <w:rPr>
                <w:rFonts w:ascii="Times New Roman" w:eastAsia="Times New Roman" w:hAnsi="Times New Roman" w:cs="Times New Roman"/>
                <w:color w:val="000000"/>
                <w:lang w:eastAsia="pt-BR"/>
              </w:rPr>
              <w:t>HOSPIagulha</w:t>
            </w:r>
            <w:proofErr w:type="spellEnd"/>
            <w:r w:rsidRPr="00522A56">
              <w:rPr>
                <w:rFonts w:ascii="Times New Roman" w:eastAsia="Times New Roman" w:hAnsi="Times New Roman" w:cs="Times New Roman"/>
                <w:color w:val="000000"/>
                <w:lang w:eastAsia="pt-BR"/>
              </w:rPr>
              <w:t xml:space="preserve"> 3/8 CT, 30mm, </w:t>
            </w:r>
            <w:proofErr w:type="spellStart"/>
            <w:r w:rsidRPr="00522A56">
              <w:rPr>
                <w:rFonts w:ascii="Times New Roman" w:eastAsia="Times New Roman" w:hAnsi="Times New Roman" w:cs="Times New Roman"/>
                <w:color w:val="000000"/>
                <w:lang w:eastAsia="pt-BR"/>
              </w:rPr>
              <w:t>cx</w:t>
            </w:r>
            <w:proofErr w:type="spellEnd"/>
            <w:r w:rsidRPr="00522A56">
              <w:rPr>
                <w:rFonts w:ascii="Times New Roman" w:eastAsia="Times New Roman" w:hAnsi="Times New Roman" w:cs="Times New Roman"/>
                <w:color w:val="000000"/>
                <w:lang w:eastAsia="pt-BR"/>
              </w:rPr>
              <w:t xml:space="preserve"> com 24 unidades. Registro ANVISA/ Ministério Saúde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869809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278328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837F61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149,39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E8599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8963,40</w:t>
            </w:r>
          </w:p>
        </w:tc>
      </w:tr>
      <w:tr w:rsidR="00743837" w:rsidRPr="00522A56" w14:paraId="4B306F9C" w14:textId="77777777" w:rsidTr="00FC11B6">
        <w:trPr>
          <w:jc w:val="center"/>
        </w:trPr>
        <w:tc>
          <w:tcPr>
            <w:tcW w:w="851" w:type="dxa"/>
            <w:vAlign w:val="center"/>
          </w:tcPr>
          <w:p w14:paraId="348205C7"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B24846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FIO DE SUTURA ABSORVÍVEL, Nº 05</w:t>
            </w:r>
            <w:r w:rsidRPr="00522A56">
              <w:rPr>
                <w:rFonts w:ascii="Times New Roman" w:eastAsia="Times New Roman" w:hAnsi="Times New Roman" w:cs="Times New Roman"/>
                <w:color w:val="000000"/>
                <w:lang w:eastAsia="pt-BR"/>
              </w:rPr>
              <w:t>, cirúrgico, sintético e estéril, indicados para sutura em partes internas com agulha 1/2CT 1,6cm. Caixa com 12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2F8267B"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4E9060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A9980C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32,19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DEF2A2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1931,40</w:t>
            </w:r>
          </w:p>
        </w:tc>
      </w:tr>
      <w:tr w:rsidR="00743837" w:rsidRPr="00522A56" w14:paraId="4BA0F68A" w14:textId="77777777" w:rsidTr="00FC11B6">
        <w:trPr>
          <w:jc w:val="center"/>
        </w:trPr>
        <w:tc>
          <w:tcPr>
            <w:tcW w:w="851" w:type="dxa"/>
            <w:vAlign w:val="center"/>
          </w:tcPr>
          <w:p w14:paraId="1C3686E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2E2B7A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FITA MICROPOROSA HIPOALERGÊNICA BRANCA (25MMX10M</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type="page"/>
              <w:t xml:space="preserve">Composição </w:t>
            </w:r>
            <w:proofErr w:type="spellStart"/>
            <w:r w:rsidRPr="00522A56">
              <w:rPr>
                <w:rFonts w:ascii="Times New Roman" w:eastAsia="Times New Roman" w:hAnsi="Times New Roman" w:cs="Times New Roman"/>
                <w:color w:val="000000"/>
                <w:lang w:eastAsia="pt-BR"/>
              </w:rPr>
              <w:t>Raylon</w:t>
            </w:r>
            <w:proofErr w:type="spellEnd"/>
            <w:r w:rsidRPr="00522A56">
              <w:rPr>
                <w:rFonts w:ascii="Times New Roman" w:eastAsia="Times New Roman" w:hAnsi="Times New Roman" w:cs="Times New Roman"/>
                <w:color w:val="000000"/>
                <w:lang w:eastAsia="pt-BR"/>
              </w:rPr>
              <w:t xml:space="preserve"> de viscose não tecido com adesivo acrílico hipoalergênico (ou similar de alta qualidade), que oferece textura macia e confortável.</w:t>
            </w:r>
            <w:r w:rsidRPr="00522A56">
              <w:rPr>
                <w:rFonts w:ascii="Times New Roman" w:eastAsia="Times New Roman" w:hAnsi="Times New Roman" w:cs="Times New Roman"/>
                <w:color w:val="000000"/>
                <w:lang w:eastAsia="pt-BR"/>
              </w:rPr>
              <w:br w:type="page"/>
              <w:t>Fixação segura e delicada;</w:t>
            </w:r>
            <w:r w:rsidRPr="00522A56">
              <w:rPr>
                <w:rFonts w:ascii="Times New Roman" w:eastAsia="Times New Roman" w:hAnsi="Times New Roman" w:cs="Times New Roman"/>
                <w:color w:val="000000"/>
                <w:lang w:eastAsia="pt-BR"/>
              </w:rPr>
              <w:br w:type="page"/>
              <w:t>Hipoalergênica para peles sensíveis;</w:t>
            </w:r>
            <w:r w:rsidRPr="00522A56">
              <w:rPr>
                <w:rFonts w:ascii="Times New Roman" w:eastAsia="Times New Roman" w:hAnsi="Times New Roman" w:cs="Times New Roman"/>
                <w:color w:val="000000"/>
                <w:lang w:eastAsia="pt-BR"/>
              </w:rPr>
              <w:br w:type="page"/>
              <w:t>Permite a respiração da pele;</w:t>
            </w:r>
            <w:r w:rsidRPr="00522A56">
              <w:rPr>
                <w:rFonts w:ascii="Times New Roman" w:eastAsia="Times New Roman" w:hAnsi="Times New Roman" w:cs="Times New Roman"/>
                <w:color w:val="000000"/>
                <w:lang w:eastAsia="pt-BR"/>
              </w:rPr>
              <w:br w:type="page"/>
              <w:t>Remoção indolor e sem resíduos;</w:t>
            </w:r>
            <w:r w:rsidRPr="00522A56">
              <w:rPr>
                <w:rFonts w:ascii="Times New Roman" w:eastAsia="Times New Roman" w:hAnsi="Times New Roman" w:cs="Times New Roman"/>
                <w:color w:val="000000"/>
                <w:lang w:eastAsia="pt-BR"/>
              </w:rPr>
              <w:br w:type="page"/>
              <w:t>Ideal para curativos e sondas;</w:t>
            </w:r>
            <w:r w:rsidRPr="00522A56">
              <w:rPr>
                <w:rFonts w:ascii="Times New Roman" w:eastAsia="Times New Roman" w:hAnsi="Times New Roman" w:cs="Times New Roman"/>
                <w:color w:val="000000"/>
                <w:lang w:eastAsia="pt-BR"/>
              </w:rPr>
              <w:br w:type="page"/>
              <w:t>Adaptável a diferentes áreas do corpo;</w:t>
            </w:r>
            <w:r w:rsidRPr="00522A56">
              <w:rPr>
                <w:rFonts w:ascii="Times New Roman" w:eastAsia="Times New Roman" w:hAnsi="Times New Roman" w:cs="Times New Roman"/>
                <w:color w:val="000000"/>
                <w:lang w:eastAsia="pt-BR"/>
              </w:rPr>
              <w:br w:type="page"/>
              <w:t>Livre de látex;</w:t>
            </w:r>
            <w:r w:rsidRPr="00522A56">
              <w:rPr>
                <w:rFonts w:ascii="Times New Roman" w:eastAsia="Times New Roman" w:hAnsi="Times New Roman" w:cs="Times New Roman"/>
                <w:color w:val="000000"/>
                <w:lang w:eastAsia="pt-BR"/>
              </w:rPr>
              <w:br w:type="page"/>
              <w:t>Textura macia e confortável;</w:t>
            </w:r>
            <w:r w:rsidRPr="00522A56">
              <w:rPr>
                <w:rFonts w:ascii="Times New Roman" w:eastAsia="Times New Roman" w:hAnsi="Times New Roman" w:cs="Times New Roman"/>
                <w:color w:val="000000"/>
                <w:lang w:eastAsia="pt-BR"/>
              </w:rPr>
              <w:br w:type="page"/>
              <w:t>Fácil de rasgar com as mãos;</w:t>
            </w:r>
            <w:r w:rsidRPr="00522A56">
              <w:rPr>
                <w:rFonts w:ascii="Times New Roman" w:eastAsia="Times New Roman" w:hAnsi="Times New Roman" w:cs="Times New Roman"/>
                <w:color w:val="000000"/>
                <w:lang w:eastAsia="pt-BR"/>
              </w:rPr>
              <w:br w:type="page"/>
              <w:t>Uso hospitalar e doméstico.</w:t>
            </w:r>
            <w:r w:rsidRPr="00522A56">
              <w:rPr>
                <w:rFonts w:ascii="Times New Roman" w:eastAsia="Times New Roman" w:hAnsi="Times New Roman" w:cs="Times New Roman"/>
                <w:color w:val="000000"/>
                <w:lang w:eastAsia="pt-BR"/>
              </w:rPr>
              <w:br w:type="page"/>
              <w:t>Embalagem: Produto embalado individualmente em carretel plástico e caixa de proteção, garantindo a integridade e higiene do produto.</w:t>
            </w:r>
            <w:r w:rsidRPr="00522A56">
              <w:rPr>
                <w:rFonts w:ascii="Times New Roman" w:eastAsia="Times New Roman" w:hAnsi="Times New Roman" w:cs="Times New Roman"/>
                <w:color w:val="000000"/>
                <w:lang w:eastAsia="pt-BR"/>
              </w:rPr>
              <w:br w:type="page"/>
              <w:t>Exigências de Qualidade e Legais:</w:t>
            </w:r>
            <w:r w:rsidRPr="00522A56">
              <w:rPr>
                <w:rFonts w:ascii="Times New Roman" w:eastAsia="Times New Roman" w:hAnsi="Times New Roman" w:cs="Times New Roman"/>
                <w:color w:val="000000"/>
                <w:lang w:eastAsia="pt-BR"/>
              </w:rPr>
              <w:br w:type="page"/>
              <w:t>Produto notificado/registrado na ANVISA (Agência Nacional de Vigilância Sanitária).</w:t>
            </w:r>
            <w:r w:rsidRPr="00522A56">
              <w:rPr>
                <w:rFonts w:ascii="Times New Roman" w:eastAsia="Times New Roman" w:hAnsi="Times New Roman" w:cs="Times New Roman"/>
                <w:color w:val="000000"/>
                <w:lang w:eastAsia="pt-BR"/>
              </w:rPr>
              <w:br w:type="page"/>
              <w:t>Informações de lote, fabricação e validade impressas de forma clara e legível na embalagem individual e na caixa secundária</w:t>
            </w:r>
            <w:r w:rsidRPr="00522A56">
              <w:rPr>
                <w:rFonts w:ascii="Times New Roman" w:eastAsia="Times New Roman" w:hAnsi="Times New Roman" w:cs="Times New Roman"/>
                <w:color w:val="000000"/>
                <w:lang w:eastAsia="pt-BR"/>
              </w:rPr>
              <w:br w:type="page"/>
              <w:t>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EABF95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689C56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E66632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2,10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F5754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2100,00</w:t>
            </w:r>
          </w:p>
        </w:tc>
      </w:tr>
      <w:tr w:rsidR="00743837" w:rsidRPr="00522A56" w14:paraId="5BBCF25E" w14:textId="77777777" w:rsidTr="00FC11B6">
        <w:trPr>
          <w:jc w:val="center"/>
        </w:trPr>
        <w:tc>
          <w:tcPr>
            <w:tcW w:w="851" w:type="dxa"/>
            <w:vAlign w:val="center"/>
          </w:tcPr>
          <w:p w14:paraId="791EEC7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26367E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FITA MICROPOROSA HIPOALERGÊNICA BRANCA (50MMX10M)</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t xml:space="preserve">Composição: </w:t>
            </w:r>
            <w:proofErr w:type="spellStart"/>
            <w:r w:rsidRPr="00522A56">
              <w:rPr>
                <w:rFonts w:ascii="Times New Roman" w:eastAsia="Times New Roman" w:hAnsi="Times New Roman" w:cs="Times New Roman"/>
                <w:color w:val="000000"/>
                <w:lang w:eastAsia="pt-BR"/>
              </w:rPr>
              <w:t>Raylon</w:t>
            </w:r>
            <w:proofErr w:type="spellEnd"/>
            <w:r w:rsidRPr="00522A56">
              <w:rPr>
                <w:rFonts w:ascii="Times New Roman" w:eastAsia="Times New Roman" w:hAnsi="Times New Roman" w:cs="Times New Roman"/>
                <w:color w:val="000000"/>
                <w:lang w:eastAsia="pt-BR"/>
              </w:rPr>
              <w:t xml:space="preserve"> de viscose não tecido com adesivo acrílico hipoalergênico (ou similar de alta qualidade), que oferece textura macia e confortável; Fixação segura e delicada; Hipoalergênica para peles sensíveis;</w:t>
            </w:r>
            <w:r w:rsidRPr="00522A56">
              <w:rPr>
                <w:rFonts w:ascii="Times New Roman" w:eastAsia="Times New Roman" w:hAnsi="Times New Roman" w:cs="Times New Roman"/>
                <w:color w:val="000000"/>
                <w:lang w:eastAsia="pt-BR"/>
              </w:rPr>
              <w:br/>
              <w:t>Permite a respiração da pele; Remoção indolor e sem resíduos; Ideal para curativos e sondas;</w:t>
            </w:r>
            <w:r w:rsidRPr="00522A56">
              <w:rPr>
                <w:rFonts w:ascii="Times New Roman" w:eastAsia="Times New Roman" w:hAnsi="Times New Roman" w:cs="Times New Roman"/>
                <w:color w:val="000000"/>
                <w:lang w:eastAsia="pt-BR"/>
              </w:rPr>
              <w:br/>
              <w:t>Adaptável a diferentes áreas do corpo;</w:t>
            </w:r>
            <w:r w:rsidRPr="00522A56">
              <w:rPr>
                <w:rFonts w:ascii="Times New Roman" w:eastAsia="Times New Roman" w:hAnsi="Times New Roman" w:cs="Times New Roman"/>
                <w:color w:val="000000"/>
                <w:lang w:eastAsia="pt-BR"/>
              </w:rPr>
              <w:br/>
              <w:t>Livre de látex; Textura macia e confortável;</w:t>
            </w:r>
            <w:r w:rsidRPr="00522A56">
              <w:rPr>
                <w:rFonts w:ascii="Times New Roman" w:eastAsia="Times New Roman" w:hAnsi="Times New Roman" w:cs="Times New Roman"/>
                <w:color w:val="000000"/>
                <w:lang w:eastAsia="pt-BR"/>
              </w:rPr>
              <w:br/>
              <w:t>Fácil de rasgar com as mãos; Uso hospitalar e doméstico.</w:t>
            </w:r>
            <w:r w:rsidRPr="00522A56">
              <w:rPr>
                <w:rFonts w:ascii="Times New Roman" w:eastAsia="Times New Roman" w:hAnsi="Times New Roman" w:cs="Times New Roman"/>
                <w:color w:val="000000"/>
                <w:lang w:eastAsia="pt-BR"/>
              </w:rPr>
              <w:br/>
              <w:t>Embalagem: Produto embalado individualmente em carretel plástico e caixa de proteção, garantindo a integridade e higiene do produto.</w:t>
            </w:r>
            <w:r w:rsidRPr="00522A56">
              <w:rPr>
                <w:rFonts w:ascii="Times New Roman" w:eastAsia="Times New Roman" w:hAnsi="Times New Roman" w:cs="Times New Roman"/>
                <w:color w:val="000000"/>
                <w:lang w:eastAsia="pt-BR"/>
              </w:rPr>
              <w:br/>
              <w:t>Exigências de Qualidade e Legais:</w:t>
            </w:r>
            <w:r w:rsidRPr="00522A56">
              <w:rPr>
                <w:rFonts w:ascii="Times New Roman" w:eastAsia="Times New Roman" w:hAnsi="Times New Roman" w:cs="Times New Roman"/>
                <w:color w:val="000000"/>
                <w:lang w:eastAsia="pt-BR"/>
              </w:rPr>
              <w:br/>
              <w:t>Produto notificado/registrado na ANVISA (Agência Nacional de Vigilância Sanitária).</w:t>
            </w:r>
            <w:r w:rsidRPr="00522A56">
              <w:rPr>
                <w:rFonts w:ascii="Times New Roman" w:eastAsia="Times New Roman" w:hAnsi="Times New Roman" w:cs="Times New Roman"/>
                <w:color w:val="000000"/>
                <w:lang w:eastAsia="pt-BR"/>
              </w:rPr>
              <w:br/>
              <w:t xml:space="preserve">Informações de lote, fabricação e validade impressas de forma clara e legível na embalagem individual e na </w:t>
            </w:r>
            <w:r w:rsidRPr="00522A56">
              <w:rPr>
                <w:rFonts w:ascii="Times New Roman" w:eastAsia="Times New Roman" w:hAnsi="Times New Roman" w:cs="Times New Roman"/>
                <w:color w:val="000000"/>
                <w:lang w:eastAsia="pt-BR"/>
              </w:rPr>
              <w:lastRenderedPageBreak/>
              <w:t>caixa secundária</w:t>
            </w:r>
            <w:r w:rsidRPr="00522A56">
              <w:rPr>
                <w:rFonts w:ascii="Times New Roman" w:eastAsia="Times New Roman" w:hAnsi="Times New Roman" w:cs="Times New Roman"/>
                <w:color w:val="000000"/>
                <w:lang w:eastAsia="pt-BR"/>
              </w:rPr>
              <w:br/>
              <w:t>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A94EEF1"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E9F62F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3A4D8F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3,75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624C59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3000,00</w:t>
            </w:r>
          </w:p>
        </w:tc>
      </w:tr>
      <w:tr w:rsidR="00743837" w:rsidRPr="00522A56" w14:paraId="5A896C26" w14:textId="77777777" w:rsidTr="00FC11B6">
        <w:trPr>
          <w:jc w:val="center"/>
        </w:trPr>
        <w:tc>
          <w:tcPr>
            <w:tcW w:w="851" w:type="dxa"/>
            <w:vAlign w:val="center"/>
          </w:tcPr>
          <w:p w14:paraId="7AAAE90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9BB5697"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FITA PARA AUTOCLAVE,</w:t>
            </w:r>
            <w:r w:rsidRPr="00522A56">
              <w:rPr>
                <w:rFonts w:ascii="Times New Roman" w:eastAsia="Times New Roman" w:hAnsi="Times New Roman" w:cs="Times New Roman"/>
                <w:color w:val="000000"/>
                <w:lang w:eastAsia="pt-BR"/>
              </w:rPr>
              <w:t xml:space="preserve"> usada para esterilizar produtos hospitalares, cor branca, rolo de 19mm x 30m, embalagem individual com data de fabricação e validade legíveis.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2F5A19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445FE2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C34947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4,20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30285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630,00</w:t>
            </w:r>
          </w:p>
        </w:tc>
      </w:tr>
      <w:tr w:rsidR="00743837" w:rsidRPr="00522A56" w14:paraId="63115E4F" w14:textId="77777777" w:rsidTr="00FC11B6">
        <w:trPr>
          <w:jc w:val="center"/>
        </w:trPr>
        <w:tc>
          <w:tcPr>
            <w:tcW w:w="851" w:type="dxa"/>
            <w:vAlign w:val="center"/>
          </w:tcPr>
          <w:p w14:paraId="6506CB0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0A730C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FIXADOR CELULAR SPRAY A VÁCUO</w:t>
            </w:r>
            <w:r w:rsidRPr="00522A56">
              <w:rPr>
                <w:rFonts w:ascii="Times New Roman" w:eastAsia="Times New Roman" w:hAnsi="Times New Roman" w:cs="Times New Roman"/>
                <w:color w:val="000000"/>
                <w:lang w:eastAsia="pt-BR"/>
              </w:rPr>
              <w:t xml:space="preserve">, composta de álcool etílico extrafino (95%), </w:t>
            </w:r>
            <w:proofErr w:type="spellStart"/>
            <w:r w:rsidRPr="00522A56">
              <w:rPr>
                <w:rFonts w:ascii="Times New Roman" w:eastAsia="Times New Roman" w:hAnsi="Times New Roman" w:cs="Times New Roman"/>
                <w:color w:val="000000"/>
                <w:lang w:eastAsia="pt-BR"/>
              </w:rPr>
              <w:t>carbowax</w:t>
            </w:r>
            <w:proofErr w:type="spellEnd"/>
            <w:r w:rsidRPr="00522A56">
              <w:rPr>
                <w:rFonts w:ascii="Times New Roman" w:eastAsia="Times New Roman" w:hAnsi="Times New Roman" w:cs="Times New Roman"/>
                <w:color w:val="000000"/>
                <w:lang w:eastAsia="pt-BR"/>
              </w:rPr>
              <w:t xml:space="preserve"> (2,5%) e </w:t>
            </w:r>
            <w:proofErr w:type="spellStart"/>
            <w:r w:rsidRPr="00522A56">
              <w:rPr>
                <w:rFonts w:ascii="Times New Roman" w:eastAsia="Times New Roman" w:hAnsi="Times New Roman" w:cs="Times New Roman"/>
                <w:color w:val="000000"/>
                <w:lang w:eastAsia="pt-BR"/>
              </w:rPr>
              <w:t>propelene</w:t>
            </w:r>
            <w:proofErr w:type="spellEnd"/>
            <w:r w:rsidRPr="00522A56">
              <w:rPr>
                <w:rFonts w:ascii="Times New Roman" w:eastAsia="Times New Roman" w:hAnsi="Times New Roman" w:cs="Times New Roman"/>
                <w:color w:val="000000"/>
                <w:lang w:eastAsia="pt-BR"/>
              </w:rPr>
              <w:t>, indicado para fixação de esfregaços celulares em lâmina, produto inofensivo à camada de ozônio (não contém CFC), conteúdo 100 ml, embalagem de alumínio constando externamente os dados de identificação, procedência, composição, data de fabricação e validade, marca procedência Nacional. Registro do produto junto ao Ministério da Saúde (ANVISA). Válido por 3 anos.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907BB81"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8B122F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E968B0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42,08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05FB78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8416,00</w:t>
            </w:r>
          </w:p>
        </w:tc>
      </w:tr>
      <w:tr w:rsidR="00743837" w:rsidRPr="00522A56" w14:paraId="0364AC19" w14:textId="77777777" w:rsidTr="00FC11B6">
        <w:trPr>
          <w:jc w:val="center"/>
        </w:trPr>
        <w:tc>
          <w:tcPr>
            <w:tcW w:w="851" w:type="dxa"/>
            <w:vAlign w:val="center"/>
          </w:tcPr>
          <w:p w14:paraId="2C5BDE7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B72F018" w14:textId="77777777" w:rsidR="00743837" w:rsidRPr="00522A56" w:rsidRDefault="00743837" w:rsidP="00117B5B">
            <w:pPr>
              <w:rPr>
                <w:rFonts w:ascii="Times New Roman" w:hAnsi="Times New Roman" w:cs="Times New Roman"/>
              </w:rPr>
            </w:pPr>
            <w:r w:rsidRPr="00522A56">
              <w:rPr>
                <w:rFonts w:ascii="Times New Roman" w:hAnsi="Times New Roman" w:cs="Times New Roman"/>
                <w:b/>
                <w:bCs/>
              </w:rPr>
              <w:t>FORMOL 10%:</w:t>
            </w:r>
            <w:r w:rsidRPr="00522A56">
              <w:rPr>
                <w:rFonts w:ascii="Times New Roman" w:hAnsi="Times New Roman" w:cs="Times New Roman"/>
              </w:rPr>
              <w:t>Solução de formaldeído aquoso a 10% (formol 10%); utilizado para fixação de amostras biológicas para fins laboratoriais, histológicos, anatomopatológicos ou pesquisa; solução homogênea, estável, sem precipitados ou separação de fases, pH controlado; apresentação em frasco plástico ou vidro, resistente, vedada, à prova de vazamentos e com lacre de fábrica, contendo 1.000ml (1 litro); rotulagem clara e legível contendo identificação do produto, concentração, lote, data de fabricação, prazo de validade, instruções de manuseio de substâncias químicas perigosas, armazenamento, advertências de risco e medidas de segurança; prazo mínimo de validade não inferior a 12 (doze) meses, contado a partir da data de entrega; deve conter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371B9A2"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CEB71C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F79287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26,62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6129ED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159,72</w:t>
            </w:r>
          </w:p>
        </w:tc>
      </w:tr>
      <w:tr w:rsidR="00743837" w:rsidRPr="00522A56" w14:paraId="6FD5947A" w14:textId="77777777" w:rsidTr="00FC11B6">
        <w:trPr>
          <w:jc w:val="center"/>
        </w:trPr>
        <w:tc>
          <w:tcPr>
            <w:tcW w:w="851" w:type="dxa"/>
            <w:vAlign w:val="center"/>
          </w:tcPr>
          <w:p w14:paraId="482AF69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34247C9"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lang w:eastAsia="pt-BR"/>
              </w:rPr>
              <w:t xml:space="preserve">FRASCO PARA ARMAZENAR LÂMINA DE CITOLOGIA: </w:t>
            </w:r>
            <w:r w:rsidRPr="00522A56">
              <w:rPr>
                <w:rFonts w:ascii="Times New Roman" w:eastAsia="Times New Roman" w:hAnsi="Times New Roman" w:cs="Times New Roman"/>
                <w:color w:val="000000"/>
                <w:lang w:eastAsia="pt-BR"/>
              </w:rPr>
              <w:t>com divisórias internas (frisos), fabricado em polipropileno, transparente, tampa com rosca. Dimensões: diâmetro 29mm (interno), 30mm (externo) e altura 81 mm com tampa. Formato tubo. Embalagem com 100 unidades.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C8B075"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rPr>
              <w:t xml:space="preserve">EMBALAGEM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E26221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7F69EE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rPr>
              <w:t>48,00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3BCA8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rPr>
              <w:t>9600,00</w:t>
            </w:r>
          </w:p>
        </w:tc>
      </w:tr>
      <w:tr w:rsidR="00743837" w:rsidRPr="00522A56" w14:paraId="079E202C" w14:textId="77777777" w:rsidTr="00FC11B6">
        <w:trPr>
          <w:jc w:val="center"/>
        </w:trPr>
        <w:tc>
          <w:tcPr>
            <w:tcW w:w="851" w:type="dxa"/>
            <w:vAlign w:val="center"/>
          </w:tcPr>
          <w:p w14:paraId="6FADFAD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07CE0F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FRASCO PARA ARMAZENAR PEÇAS PARA BIÓPSIA</w:t>
            </w:r>
            <w:r w:rsidRPr="00522A56">
              <w:rPr>
                <w:rFonts w:ascii="Times New Roman" w:eastAsia="Times New Roman" w:hAnsi="Times New Roman" w:cs="Times New Roman"/>
                <w:color w:val="000000"/>
                <w:lang w:eastAsia="pt-BR"/>
              </w:rPr>
              <w:t xml:space="preserve">, fabricado em polietileno, cor branca, com tampa de rosca, com 20 ml de solução de formalina tamponada a 10%, para preservação celular e tecidual, em processo de biópsia.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1CE91D5"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CBD842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D82AC9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9233B1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12000,00</w:t>
            </w:r>
          </w:p>
        </w:tc>
      </w:tr>
      <w:tr w:rsidR="00743837" w:rsidRPr="00522A56" w14:paraId="47963863" w14:textId="77777777" w:rsidTr="00FC11B6">
        <w:trPr>
          <w:jc w:val="center"/>
        </w:trPr>
        <w:tc>
          <w:tcPr>
            <w:tcW w:w="851" w:type="dxa"/>
            <w:vAlign w:val="center"/>
          </w:tcPr>
          <w:p w14:paraId="5844EA6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6E1A159"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FRASCO PARA DIETA ENTERAL, CAPACIDADE 500 ML</w:t>
            </w:r>
            <w:r w:rsidRPr="00522A56">
              <w:rPr>
                <w:rFonts w:ascii="Times New Roman" w:eastAsia="Times New Roman" w:hAnsi="Times New Roman" w:cs="Times New Roman"/>
                <w:color w:val="000000"/>
                <w:lang w:eastAsia="pt-BR"/>
              </w:rPr>
              <w:t xml:space="preserve">, descartável para acondicionamento e administração de dietas enteral, composição em polietileno de baixa densidade, cilíndrico, transparente, sem manchas, inodoro, com </w:t>
            </w:r>
            <w:r w:rsidRPr="00522A56">
              <w:rPr>
                <w:rFonts w:ascii="Times New Roman" w:eastAsia="Times New Roman" w:hAnsi="Times New Roman" w:cs="Times New Roman"/>
                <w:color w:val="000000"/>
                <w:lang w:eastAsia="pt-BR"/>
              </w:rPr>
              <w:lastRenderedPageBreak/>
              <w:t>dupla graduação em relevo, escala volumétrica de 50 em 50 ml, boca de rosca e alça com trava dobrável com perfeito encaixe, tampa de rosca ou lacre proporcionando perfeito encaixe e vedação, protetor de bico da tampa. Acompanha etiqueta adesiva para identificação da dieta. Embalagem individual.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8F7C00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38FA21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8493D0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1,10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B6B04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220,00</w:t>
            </w:r>
          </w:p>
        </w:tc>
      </w:tr>
      <w:tr w:rsidR="00743837" w:rsidRPr="00522A56" w14:paraId="0B5763C3" w14:textId="77777777" w:rsidTr="00FC11B6">
        <w:trPr>
          <w:jc w:val="center"/>
        </w:trPr>
        <w:tc>
          <w:tcPr>
            <w:tcW w:w="851" w:type="dxa"/>
            <w:vAlign w:val="center"/>
          </w:tcPr>
          <w:p w14:paraId="68FE139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641873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GARROTE </w:t>
            </w:r>
            <w:r w:rsidRPr="00522A56">
              <w:rPr>
                <w:rFonts w:ascii="Times New Roman" w:eastAsia="Times New Roman" w:hAnsi="Times New Roman" w:cs="Times New Roman"/>
                <w:color w:val="000000"/>
                <w:lang w:eastAsia="pt-BR"/>
              </w:rPr>
              <w:t>- tubo de látex para garrote nº 200, embalagem com 15 metros, cor natural. o tubo por suas características mecânicas, grande flexibilidade e alongamento, tem larga aplicação para produtos médico-hospitalares e odontológicos como: garrote para flebotomia prendendo a circulação, possibilitando a diminuição do fluxo sanguíneo, facilitando assim a aplicação de injeções intravenosas.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AECB473"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5D3829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E46648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5,70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8C52F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28,50</w:t>
            </w:r>
          </w:p>
        </w:tc>
      </w:tr>
      <w:tr w:rsidR="00743837" w:rsidRPr="00522A56" w14:paraId="1EE27B7D" w14:textId="77777777" w:rsidTr="00FC11B6">
        <w:trPr>
          <w:jc w:val="center"/>
        </w:trPr>
        <w:tc>
          <w:tcPr>
            <w:tcW w:w="851" w:type="dxa"/>
            <w:vAlign w:val="center"/>
          </w:tcPr>
          <w:p w14:paraId="329AF2E7"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D65513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GEL PARA ULTRASSONOGRAFIA E ECOCARDIOGRAMA</w:t>
            </w:r>
            <w:r w:rsidRPr="00522A56">
              <w:rPr>
                <w:rFonts w:ascii="Times New Roman" w:eastAsia="Times New Roman" w:hAnsi="Times New Roman" w:cs="Times New Roman"/>
                <w:color w:val="000000"/>
                <w:lang w:eastAsia="pt-BR"/>
              </w:rPr>
              <w:t>: Frasco 1000ml/01 litro uso externo, PH neutro.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E8DDBB"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A8F1E6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F8F577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6,18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91AA96C"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309,00</w:t>
            </w:r>
          </w:p>
        </w:tc>
      </w:tr>
      <w:tr w:rsidR="00743837" w:rsidRPr="00522A56" w14:paraId="52F0FB33" w14:textId="77777777" w:rsidTr="00FC11B6">
        <w:trPr>
          <w:jc w:val="center"/>
        </w:trPr>
        <w:tc>
          <w:tcPr>
            <w:tcW w:w="851" w:type="dxa"/>
            <w:vAlign w:val="center"/>
          </w:tcPr>
          <w:p w14:paraId="71A8296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B4A0B3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GLICOSE 50% (500MG/ML)</w:t>
            </w:r>
            <w:r w:rsidRPr="00522A56">
              <w:rPr>
                <w:rFonts w:ascii="Times New Roman" w:eastAsia="Times New Roman" w:hAnsi="Times New Roman" w:cs="Times New Roman"/>
                <w:color w:val="000000"/>
                <w:lang w:eastAsia="pt-BR"/>
              </w:rPr>
              <w:t>: Ampola de 20 ml ou flaconete. Solução de glicose 50% (500mg/</w:t>
            </w:r>
            <w:proofErr w:type="spellStart"/>
            <w:r w:rsidRPr="00522A56">
              <w:rPr>
                <w:rFonts w:ascii="Times New Roman" w:eastAsia="Times New Roman" w:hAnsi="Times New Roman" w:cs="Times New Roman"/>
                <w:color w:val="000000"/>
                <w:lang w:eastAsia="pt-BR"/>
              </w:rPr>
              <w:t>mL</w:t>
            </w:r>
            <w:proofErr w:type="spellEnd"/>
            <w:r w:rsidRPr="00522A56">
              <w:rPr>
                <w:rFonts w:ascii="Times New Roman" w:eastAsia="Times New Roman" w:hAnsi="Times New Roman" w:cs="Times New Roman"/>
                <w:color w:val="000000"/>
                <w:lang w:eastAsia="pt-BR"/>
              </w:rPr>
              <w:t xml:space="preserve">), solução injetável de alto teor calórico, hipertônica, límpida, incolor, estéril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xml:space="preserve">. Apresentação: Ampola (vidro ou plástico) com 20mL. CONCENTRAÇÃO: 50% (Cada </w:t>
            </w:r>
            <w:proofErr w:type="spellStart"/>
            <w:r w:rsidRPr="00522A56">
              <w:rPr>
                <w:rFonts w:ascii="Times New Roman" w:eastAsia="Times New Roman" w:hAnsi="Times New Roman" w:cs="Times New Roman"/>
                <w:color w:val="000000"/>
                <w:lang w:eastAsia="pt-BR"/>
              </w:rPr>
              <w:t>mL</w:t>
            </w:r>
            <w:proofErr w:type="spellEnd"/>
            <w:r w:rsidRPr="00522A56">
              <w:rPr>
                <w:rFonts w:ascii="Times New Roman" w:eastAsia="Times New Roman" w:hAnsi="Times New Roman" w:cs="Times New Roman"/>
                <w:color w:val="000000"/>
                <w:lang w:eastAsia="pt-BR"/>
              </w:rPr>
              <w:t xml:space="preserve"> contém 500 mg de glicose monoidratada).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29D4E44"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7D0684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13C98D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0,97</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C093C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485,00</w:t>
            </w:r>
          </w:p>
        </w:tc>
      </w:tr>
      <w:tr w:rsidR="00743837" w:rsidRPr="00522A56" w14:paraId="7D7852E0" w14:textId="77777777" w:rsidTr="00FC11B6">
        <w:trPr>
          <w:jc w:val="center"/>
        </w:trPr>
        <w:tc>
          <w:tcPr>
            <w:tcW w:w="851" w:type="dxa"/>
            <w:vAlign w:val="center"/>
          </w:tcPr>
          <w:p w14:paraId="01E1BFB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C83912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GLUTARALDEÍDO 2 % FRASCO 01 LITRO (1L</w:t>
            </w:r>
            <w:r w:rsidRPr="00522A56">
              <w:rPr>
                <w:rFonts w:ascii="Times New Roman" w:eastAsia="Times New Roman" w:hAnsi="Times New Roman" w:cs="Times New Roman"/>
                <w:color w:val="000000"/>
                <w:lang w:eastAsia="pt-BR"/>
              </w:rPr>
              <w:t>):  validade de 28 dias após ativação; solução para desinfecção de material hospitalar semicrítico, com ativador líquido.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E64C403"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AC08A1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77DAC6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19,49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4CD44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389,80</w:t>
            </w:r>
          </w:p>
        </w:tc>
      </w:tr>
      <w:tr w:rsidR="00743837" w:rsidRPr="00522A56" w14:paraId="651950BD" w14:textId="77777777" w:rsidTr="00FC11B6">
        <w:trPr>
          <w:jc w:val="center"/>
        </w:trPr>
        <w:tc>
          <w:tcPr>
            <w:tcW w:w="851" w:type="dxa"/>
            <w:vAlign w:val="center"/>
          </w:tcPr>
          <w:p w14:paraId="0C10464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765B33D"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GLUTARALDEÍDO 2% GALÃO DE 05 LITROS</w:t>
            </w:r>
            <w:r w:rsidRPr="00522A56">
              <w:rPr>
                <w:rFonts w:ascii="Times New Roman" w:eastAsia="Times New Roman" w:hAnsi="Times New Roman" w:cs="Times New Roman"/>
                <w:color w:val="000000"/>
                <w:lang w:eastAsia="pt-BR"/>
              </w:rPr>
              <w:t>: validade de 28 dias após ativação; solução para desinfecção de material hospitalar semicrítico, acompanhado de frasco com 150 ml de líquido ativador.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39A1F0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GALÃO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AA415CD"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3E501EF"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94,58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3880AF7" w14:textId="77777777" w:rsidR="00743837" w:rsidRPr="00522A56" w:rsidRDefault="00743837" w:rsidP="00117B5B">
            <w:pPr>
              <w:pStyle w:val="SemEspaamento"/>
              <w:jc w:val="center"/>
              <w:rPr>
                <w:rFonts w:ascii="Times New Roman" w:hAnsi="Times New Roman"/>
              </w:rPr>
            </w:pPr>
            <w:r w:rsidRPr="00522A56">
              <w:rPr>
                <w:rFonts w:ascii="Times New Roman" w:hAnsi="Times New Roman"/>
                <w:color w:val="000000"/>
              </w:rPr>
              <w:t>1891,60</w:t>
            </w:r>
          </w:p>
        </w:tc>
      </w:tr>
      <w:tr w:rsidR="00743837" w:rsidRPr="00522A56" w14:paraId="6D208571" w14:textId="77777777" w:rsidTr="00FC11B6">
        <w:trPr>
          <w:jc w:val="center"/>
        </w:trPr>
        <w:tc>
          <w:tcPr>
            <w:tcW w:w="851" w:type="dxa"/>
            <w:vAlign w:val="center"/>
          </w:tcPr>
          <w:p w14:paraId="173B468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80DFAD7" w14:textId="77777777" w:rsidR="00743837" w:rsidRPr="00522A56" w:rsidRDefault="00743837" w:rsidP="00117B5B">
            <w:pPr>
              <w:rPr>
                <w:rFonts w:ascii="Times New Roman" w:hAnsi="Times New Roman" w:cs="Times New Roman"/>
                <w:b/>
                <w:bCs/>
              </w:rPr>
            </w:pPr>
            <w:r w:rsidRPr="00522A56">
              <w:rPr>
                <w:rFonts w:ascii="Times New Roman" w:hAnsi="Times New Roman" w:cs="Times New Roman"/>
                <w:b/>
                <w:bCs/>
              </w:rPr>
              <w:t xml:space="preserve">HIDROGEL CURATIVO AMORFO : </w:t>
            </w:r>
            <w:r w:rsidRPr="00522A56">
              <w:rPr>
                <w:rFonts w:ascii="Times New Roman" w:hAnsi="Times New Roman" w:cs="Times New Roman"/>
              </w:rPr>
              <w:t xml:space="preserve">Gel estéril e transparente para tratamento de feridas, com finalidade de promover o desbridamento </w:t>
            </w:r>
            <w:proofErr w:type="spellStart"/>
            <w:r w:rsidRPr="00522A56">
              <w:rPr>
                <w:rFonts w:ascii="Times New Roman" w:hAnsi="Times New Roman" w:cs="Times New Roman"/>
              </w:rPr>
              <w:t>autolítico</w:t>
            </w:r>
            <w:proofErr w:type="spellEnd"/>
            <w:r w:rsidRPr="00522A56">
              <w:rPr>
                <w:rFonts w:ascii="Times New Roman" w:hAnsi="Times New Roman" w:cs="Times New Roman"/>
              </w:rPr>
              <w:t xml:space="preserve"> e manter o ambiente úmido para cicatrização; embalagem individual, em bisnaga; quantidade de 30 g; rotulagem clara contendo identificação do produto, lote, data de fabricação, prazo de validade, modo de uso e advertências; prazo mínimo de validade não inferior a 12 (doze) meses, contado da data de entrega; Registro válido na ANVISA, conforme legislação vigente.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B5CFAB9"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BISNAGA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90B654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538EEA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5,80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27FCF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870,00</w:t>
            </w:r>
          </w:p>
        </w:tc>
      </w:tr>
      <w:tr w:rsidR="00743837" w:rsidRPr="00522A56" w14:paraId="18FC8071" w14:textId="77777777" w:rsidTr="00FC11B6">
        <w:trPr>
          <w:jc w:val="center"/>
        </w:trPr>
        <w:tc>
          <w:tcPr>
            <w:tcW w:w="851" w:type="dxa"/>
            <w:vAlign w:val="center"/>
          </w:tcPr>
          <w:p w14:paraId="13AC279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E7819FC" w14:textId="77777777" w:rsidR="00743837" w:rsidRPr="00522A56" w:rsidRDefault="00743837" w:rsidP="00117B5B">
            <w:pPr>
              <w:rPr>
                <w:rFonts w:ascii="Times New Roman" w:hAnsi="Times New Roman" w:cs="Times New Roman"/>
              </w:rPr>
            </w:pPr>
            <w:r w:rsidRPr="00522A56">
              <w:rPr>
                <w:rFonts w:ascii="Times New Roman" w:hAnsi="Times New Roman" w:cs="Times New Roman"/>
                <w:b/>
                <w:bCs/>
              </w:rPr>
              <w:t xml:space="preserve">HIDROGEL POMADA COM ALGINATO </w:t>
            </w:r>
          </w:p>
          <w:p w14:paraId="7089A69F" w14:textId="77777777" w:rsidR="00743837" w:rsidRPr="00522A56" w:rsidRDefault="00743837" w:rsidP="00117B5B">
            <w:pPr>
              <w:rPr>
                <w:rFonts w:ascii="Times New Roman" w:hAnsi="Times New Roman" w:cs="Times New Roman"/>
                <w:b/>
                <w:bCs/>
              </w:rPr>
            </w:pPr>
            <w:r w:rsidRPr="00522A56">
              <w:rPr>
                <w:rFonts w:ascii="Times New Roman" w:hAnsi="Times New Roman" w:cs="Times New Roman"/>
              </w:rPr>
              <w:t xml:space="preserve">Formulação em base hidrogel com alginato, de consistência homogénea e estável, indicada para tratamento e manutenção de ambiente húmido em </w:t>
            </w:r>
            <w:r w:rsidRPr="00522A56">
              <w:rPr>
                <w:rFonts w:ascii="Times New Roman" w:hAnsi="Times New Roman" w:cs="Times New Roman"/>
              </w:rPr>
              <w:lastRenderedPageBreak/>
              <w:t>feridas, auxiliando na cicatrização e no controlo de exsudado; produto isento de partículas ou grumos; apresentação em bisnaga, embalagem individual de 85 gramas; rotulagem legível contendo identificação do produto, composição, lote, data de fabrico, prazo de validade, modo de utilização, precauções e advertências; prazo mínimo de validade não inferior a 12 (doze) meses, contado a partir da data de entrega; registro válido na ANVISA, conforme legislação vigente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BCA05F0"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BISNAGA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052C2D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209BFA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39,20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B09FB5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9800,00</w:t>
            </w:r>
          </w:p>
        </w:tc>
      </w:tr>
      <w:tr w:rsidR="00743837" w:rsidRPr="00522A56" w14:paraId="193279E0" w14:textId="77777777" w:rsidTr="00FC11B6">
        <w:trPr>
          <w:jc w:val="center"/>
        </w:trPr>
        <w:tc>
          <w:tcPr>
            <w:tcW w:w="851" w:type="dxa"/>
            <w:vAlign w:val="center"/>
          </w:tcPr>
          <w:p w14:paraId="29D8333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63269E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HISTERÔMETRO DESCARTÉVEL ESTÉRIL UN</w:t>
            </w:r>
            <w:r w:rsidRPr="00522A56">
              <w:rPr>
                <w:rFonts w:ascii="Times New Roman" w:eastAsia="Times New Roman" w:hAnsi="Times New Roman" w:cs="Times New Roman"/>
                <w:color w:val="000000"/>
                <w:lang w:eastAsia="pt-BR"/>
              </w:rPr>
              <w:t xml:space="preserve">- Fabricado em poliestireno, na cor branca; possui segmento </w:t>
            </w:r>
            <w:proofErr w:type="spellStart"/>
            <w:r w:rsidRPr="00522A56">
              <w:rPr>
                <w:rFonts w:ascii="Times New Roman" w:eastAsia="Times New Roman" w:hAnsi="Times New Roman" w:cs="Times New Roman"/>
                <w:color w:val="000000"/>
                <w:lang w:eastAsia="pt-BR"/>
              </w:rPr>
              <w:t>centimetrato</w:t>
            </w:r>
            <w:proofErr w:type="spellEnd"/>
            <w:r w:rsidRPr="00522A56">
              <w:rPr>
                <w:rFonts w:ascii="Times New Roman" w:eastAsia="Times New Roman" w:hAnsi="Times New Roman" w:cs="Times New Roman"/>
                <w:color w:val="000000"/>
                <w:lang w:eastAsia="pt-BR"/>
              </w:rPr>
              <w:t xml:space="preserve"> de 15 cm, sendo a graduação de 4 a 15 cm; Anel cilíndrico (</w:t>
            </w:r>
            <w:proofErr w:type="spellStart"/>
            <w:r w:rsidRPr="00522A56">
              <w:rPr>
                <w:rFonts w:ascii="Times New Roman" w:eastAsia="Times New Roman" w:hAnsi="Times New Roman" w:cs="Times New Roman"/>
                <w:color w:val="000000"/>
                <w:lang w:eastAsia="pt-BR"/>
              </w:rPr>
              <w:t>stopper</w:t>
            </w:r>
            <w:proofErr w:type="spellEnd"/>
            <w:r w:rsidRPr="00522A56">
              <w:rPr>
                <w:rFonts w:ascii="Times New Roman" w:eastAsia="Times New Roman" w:hAnsi="Times New Roman" w:cs="Times New Roman"/>
                <w:color w:val="000000"/>
                <w:lang w:eastAsia="pt-BR"/>
              </w:rPr>
              <w:t xml:space="preserve">) que se desloca ao longo da haste cilíndrica. Comprimento total de 25 </w:t>
            </w:r>
            <w:proofErr w:type="gramStart"/>
            <w:r w:rsidRPr="00522A56">
              <w:rPr>
                <w:rFonts w:ascii="Times New Roman" w:eastAsia="Times New Roman" w:hAnsi="Times New Roman" w:cs="Times New Roman"/>
                <w:color w:val="000000"/>
                <w:lang w:eastAsia="pt-BR"/>
              </w:rPr>
              <w:t>cm;  Estéril</w:t>
            </w:r>
            <w:proofErr w:type="gramEnd"/>
            <w:r w:rsidRPr="00522A56">
              <w:rPr>
                <w:rFonts w:ascii="Times New Roman" w:eastAsia="Times New Roman" w:hAnsi="Times New Roman" w:cs="Times New Roman"/>
                <w:color w:val="000000"/>
                <w:lang w:eastAsia="pt-BR"/>
              </w:rPr>
              <w:t xml:space="preserve"> por oxido de etileno (ETO). Embalado em envelope de papel grau cirúrgico e filme de polietileno / polipropileno. Caixa com 10 Unidades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714917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 xml:space="preserve">Caixa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B1E3D7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2286B3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62,10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3A5582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12420,00</w:t>
            </w:r>
          </w:p>
        </w:tc>
      </w:tr>
      <w:tr w:rsidR="00743837" w:rsidRPr="00522A56" w14:paraId="0E18F6B2" w14:textId="77777777" w:rsidTr="00FC11B6">
        <w:trPr>
          <w:jc w:val="center"/>
        </w:trPr>
        <w:tc>
          <w:tcPr>
            <w:tcW w:w="851" w:type="dxa"/>
            <w:vAlign w:val="center"/>
          </w:tcPr>
          <w:p w14:paraId="407A4D55"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EF5903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JELCO 20 G:</w:t>
            </w:r>
            <w:r w:rsidRPr="00522A56">
              <w:rPr>
                <w:rFonts w:ascii="Times New Roman" w:eastAsia="Times New Roman" w:hAnsi="Times New Roman" w:cs="Times New Roman"/>
                <w:color w:val="000000"/>
                <w:lang w:eastAsia="pt-BR"/>
              </w:rPr>
              <w:t xml:space="preserve"> Cateter intravenoso 20G, sem dispositivo de segurança. - Cateter intravenoso, </w:t>
            </w:r>
            <w:proofErr w:type="spellStart"/>
            <w:r w:rsidRPr="00522A56">
              <w:rPr>
                <w:rFonts w:ascii="Times New Roman" w:eastAsia="Times New Roman" w:hAnsi="Times New Roman" w:cs="Times New Roman"/>
                <w:color w:val="000000"/>
                <w:lang w:eastAsia="pt-BR"/>
              </w:rPr>
              <w:t>Jelco</w:t>
            </w:r>
            <w:proofErr w:type="spellEnd"/>
            <w:r w:rsidRPr="00522A56">
              <w:rPr>
                <w:rFonts w:ascii="Times New Roman" w:eastAsia="Times New Roman" w:hAnsi="Times New Roman" w:cs="Times New Roman"/>
                <w:color w:val="000000"/>
                <w:lang w:eastAsia="pt-BR"/>
              </w:rPr>
              <w:t xml:space="preserve"> calibre 20, descartável, Agulha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usados como dispositivo para administração de soluções/medicamentos, hidratação correta em pacientes incapacitados de ingestão de líquidos por via oral.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e curto.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AB769D"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5F2219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4FEFB9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0,75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078F8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600,00</w:t>
            </w:r>
          </w:p>
        </w:tc>
      </w:tr>
      <w:tr w:rsidR="00743837" w:rsidRPr="00522A56" w14:paraId="2AE19AAE" w14:textId="77777777" w:rsidTr="00FC11B6">
        <w:trPr>
          <w:jc w:val="center"/>
        </w:trPr>
        <w:tc>
          <w:tcPr>
            <w:tcW w:w="851" w:type="dxa"/>
            <w:vAlign w:val="center"/>
          </w:tcPr>
          <w:p w14:paraId="6EBCD24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CDC79F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JELCO 22G:</w:t>
            </w:r>
            <w:r w:rsidRPr="00522A56">
              <w:rPr>
                <w:rFonts w:ascii="Times New Roman" w:eastAsia="Times New Roman" w:hAnsi="Times New Roman" w:cs="Times New Roman"/>
                <w:color w:val="000000"/>
                <w:lang w:eastAsia="pt-BR"/>
              </w:rPr>
              <w:t xml:space="preserve"> Cateter intravenoso 22G, sem dispositivo de segurança. - Cateter intravenoso, Agulha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Jelco</w:t>
            </w:r>
            <w:proofErr w:type="spellEnd"/>
            <w:r w:rsidRPr="00522A56">
              <w:rPr>
                <w:rFonts w:ascii="Times New Roman" w:eastAsia="Times New Roman" w:hAnsi="Times New Roman" w:cs="Times New Roman"/>
                <w:color w:val="000000"/>
                <w:lang w:eastAsia="pt-BR"/>
              </w:rPr>
              <w:t xml:space="preserve"> calibre 22, descartável, usados como dispositivo para administração de soluções/medicamentos, hidratação correta em pacientes incapacitados de ingestão de líquidos por via oral.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e curto.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3FAFCE"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34838B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4B4BE3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0,75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4F30A5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600,00</w:t>
            </w:r>
          </w:p>
        </w:tc>
      </w:tr>
      <w:tr w:rsidR="00743837" w:rsidRPr="00522A56" w14:paraId="7F9FCDB1" w14:textId="77777777" w:rsidTr="00FC11B6">
        <w:trPr>
          <w:jc w:val="center"/>
        </w:trPr>
        <w:tc>
          <w:tcPr>
            <w:tcW w:w="851" w:type="dxa"/>
            <w:vAlign w:val="center"/>
          </w:tcPr>
          <w:p w14:paraId="2BF7D9A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E65D0B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JELCO 24G:</w:t>
            </w:r>
            <w:r w:rsidRPr="00522A56">
              <w:rPr>
                <w:rFonts w:ascii="Times New Roman" w:eastAsia="Times New Roman" w:hAnsi="Times New Roman" w:cs="Times New Roman"/>
                <w:color w:val="000000"/>
                <w:lang w:eastAsia="pt-BR"/>
              </w:rPr>
              <w:t xml:space="preserve"> Cateter intravenoso 24G, sem dispositivo de segurança. - Cateter intravenoso, Agulha </w:t>
            </w:r>
            <w:proofErr w:type="spellStart"/>
            <w:r w:rsidRPr="00522A56">
              <w:rPr>
                <w:rFonts w:ascii="Times New Roman" w:eastAsia="Times New Roman" w:hAnsi="Times New Roman" w:cs="Times New Roman"/>
                <w:color w:val="000000"/>
                <w:lang w:eastAsia="pt-BR"/>
              </w:rPr>
              <w:t>siliconizada</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Jelco</w:t>
            </w:r>
            <w:proofErr w:type="spellEnd"/>
            <w:r w:rsidRPr="00522A56">
              <w:rPr>
                <w:rFonts w:ascii="Times New Roman" w:eastAsia="Times New Roman" w:hAnsi="Times New Roman" w:cs="Times New Roman"/>
                <w:color w:val="000000"/>
                <w:lang w:eastAsia="pt-BR"/>
              </w:rPr>
              <w:t xml:space="preserve"> calibre 24, descartável, usados como dispositivo para administração de soluções/medicamentos, hidratação correta em pacientes incapacitados de ingestão de líquidos por via oral. Bisel </w:t>
            </w:r>
            <w:proofErr w:type="spellStart"/>
            <w:r w:rsidRPr="00522A56">
              <w:rPr>
                <w:rFonts w:ascii="Times New Roman" w:eastAsia="Times New Roman" w:hAnsi="Times New Roman" w:cs="Times New Roman"/>
                <w:color w:val="000000"/>
                <w:lang w:eastAsia="pt-BR"/>
              </w:rPr>
              <w:t>trifacetado</w:t>
            </w:r>
            <w:proofErr w:type="spellEnd"/>
            <w:r w:rsidRPr="00522A56">
              <w:rPr>
                <w:rFonts w:ascii="Times New Roman" w:eastAsia="Times New Roman" w:hAnsi="Times New Roman" w:cs="Times New Roman"/>
                <w:color w:val="000000"/>
                <w:lang w:eastAsia="pt-BR"/>
              </w:rPr>
              <w:t xml:space="preserve"> e curto.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3047EF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E87304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35310C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0,75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4B645C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600,00</w:t>
            </w:r>
          </w:p>
        </w:tc>
      </w:tr>
      <w:tr w:rsidR="00743837" w:rsidRPr="00522A56" w14:paraId="24B940D4" w14:textId="77777777" w:rsidTr="00FC11B6">
        <w:trPr>
          <w:jc w:val="center"/>
        </w:trPr>
        <w:tc>
          <w:tcPr>
            <w:tcW w:w="851" w:type="dxa"/>
            <w:vAlign w:val="center"/>
          </w:tcPr>
          <w:p w14:paraId="30A2ED7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57C08D9"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KIT ESFIGNOMANOMETRO E ESTETOSCÓPIO COM VELCRO</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b/>
                <w:bCs/>
                <w:color w:val="000000"/>
                <w:lang w:eastAsia="pt-BR"/>
              </w:rPr>
              <w:t>ADULTO</w:t>
            </w:r>
            <w:r w:rsidRPr="00522A56">
              <w:rPr>
                <w:rFonts w:ascii="Times New Roman" w:eastAsia="Times New Roman" w:hAnsi="Times New Roman" w:cs="Times New Roman"/>
                <w:color w:val="000000"/>
                <w:lang w:eastAsia="pt-BR"/>
              </w:rPr>
              <w:t>: composto por esfigmomanômetro e estetoscópio</w:t>
            </w:r>
          </w:p>
          <w:p w14:paraId="326C7640"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color w:val="000000"/>
                <w:lang w:eastAsia="pt-BR"/>
              </w:rPr>
              <w:t xml:space="preserve"> - Auscultador: Duplo;</w:t>
            </w:r>
            <w:r w:rsidRPr="00522A56">
              <w:rPr>
                <w:rFonts w:ascii="Times New Roman" w:eastAsia="Times New Roman" w:hAnsi="Times New Roman" w:cs="Times New Roman"/>
                <w:color w:val="000000"/>
                <w:lang w:eastAsia="pt-BR"/>
              </w:rPr>
              <w:br/>
              <w:t>- Com diafragmas ajustáveis em ambos os lados</w:t>
            </w:r>
            <w:r w:rsidRPr="00522A56">
              <w:rPr>
                <w:rFonts w:ascii="Times New Roman" w:eastAsia="Times New Roman" w:hAnsi="Times New Roman" w:cs="Times New Roman"/>
                <w:color w:val="000000"/>
                <w:lang w:eastAsia="pt-BR"/>
              </w:rPr>
              <w:br/>
              <w:t xml:space="preserve">- Sensibilidade acústica superior conforme preconizado </w:t>
            </w:r>
            <w:r w:rsidRPr="00522A56">
              <w:rPr>
                <w:rFonts w:ascii="Times New Roman" w:eastAsia="Times New Roman" w:hAnsi="Times New Roman" w:cs="Times New Roman"/>
                <w:color w:val="000000"/>
                <w:lang w:eastAsia="pt-BR"/>
              </w:rPr>
              <w:lastRenderedPageBreak/>
              <w:t>pelas diretrizes da Sociedade Brasileira de Cardiologia (SBC).</w:t>
            </w:r>
            <w:r w:rsidRPr="00522A56">
              <w:rPr>
                <w:rFonts w:ascii="Times New Roman" w:eastAsia="Times New Roman" w:hAnsi="Times New Roman" w:cs="Times New Roman"/>
                <w:color w:val="000000"/>
                <w:lang w:eastAsia="pt-BR"/>
              </w:rPr>
              <w:br/>
              <w:t>- Material do diafragma: Epóxi/Fibra de vidro;</w:t>
            </w:r>
            <w:r w:rsidRPr="00522A56">
              <w:rPr>
                <w:rFonts w:ascii="Times New Roman" w:eastAsia="Times New Roman" w:hAnsi="Times New Roman" w:cs="Times New Roman"/>
                <w:color w:val="000000"/>
                <w:lang w:eastAsia="pt-BR"/>
              </w:rPr>
              <w:br/>
              <w:t>- Tipo de diafragma: Ajustável de peça única;</w:t>
            </w:r>
            <w:r w:rsidRPr="00522A56">
              <w:rPr>
                <w:rFonts w:ascii="Times New Roman" w:eastAsia="Times New Roman" w:hAnsi="Times New Roman" w:cs="Times New Roman"/>
                <w:color w:val="000000"/>
                <w:lang w:eastAsia="pt-BR"/>
              </w:rPr>
              <w:br/>
              <w:t>- Vedação das olivas: Suave;</w:t>
            </w:r>
            <w:r w:rsidRPr="00522A56">
              <w:rPr>
                <w:rFonts w:ascii="Times New Roman" w:eastAsia="Times New Roman" w:hAnsi="Times New Roman" w:cs="Times New Roman"/>
                <w:color w:val="000000"/>
                <w:lang w:eastAsia="pt-BR"/>
              </w:rPr>
              <w:br/>
              <w:t>- Olivas extras</w:t>
            </w:r>
            <w:r w:rsidRPr="00522A56">
              <w:rPr>
                <w:rFonts w:ascii="Times New Roman" w:eastAsia="Times New Roman" w:hAnsi="Times New Roman" w:cs="Times New Roman"/>
                <w:color w:val="000000"/>
                <w:lang w:eastAsia="pt-BR"/>
              </w:rPr>
              <w:br/>
              <w:t>- Garantia mínima 5 anos para o mecanismo do manômetro e para o auscultador;</w:t>
            </w:r>
            <w:r w:rsidRPr="00522A56">
              <w:rPr>
                <w:rFonts w:ascii="Times New Roman" w:eastAsia="Times New Roman" w:hAnsi="Times New Roman" w:cs="Times New Roman"/>
                <w:color w:val="000000"/>
                <w:lang w:eastAsia="pt-BR"/>
              </w:rPr>
              <w:br/>
              <w:t>- Manguito e pera anatômica de alta durabilidade;</w:t>
            </w:r>
            <w:r w:rsidRPr="00522A56">
              <w:rPr>
                <w:rFonts w:ascii="Times New Roman" w:eastAsia="Times New Roman" w:hAnsi="Times New Roman" w:cs="Times New Roman"/>
                <w:color w:val="000000"/>
                <w:lang w:eastAsia="pt-BR"/>
              </w:rPr>
              <w:br/>
              <w:t>- Válvula para perfeita retenção de ar durante a medição;</w:t>
            </w:r>
            <w:r w:rsidRPr="00522A56">
              <w:rPr>
                <w:rFonts w:ascii="Times New Roman" w:eastAsia="Times New Roman" w:hAnsi="Times New Roman" w:cs="Times New Roman"/>
                <w:color w:val="000000"/>
                <w:lang w:eastAsia="pt-BR"/>
              </w:rPr>
              <w:br/>
              <w:t>- Manômetro de alta sensibilidade com graduação de 0 - 300 mmHg e selo de verificação inicial do INMETRO;</w:t>
            </w:r>
            <w:r w:rsidRPr="00522A56">
              <w:rPr>
                <w:rFonts w:ascii="Times New Roman" w:eastAsia="Times New Roman" w:hAnsi="Times New Roman" w:cs="Times New Roman"/>
                <w:color w:val="000000"/>
                <w:lang w:eastAsia="pt-BR"/>
              </w:rPr>
              <w:br/>
              <w:t>- Braçadeira em nylon com tratamento impermeável e fecho em velcro dimensionada para braços de 18 a 35 cm de circunferência;</w:t>
            </w:r>
            <w:r w:rsidRPr="00522A56">
              <w:rPr>
                <w:rFonts w:ascii="Times New Roman" w:eastAsia="Times New Roman" w:hAnsi="Times New Roman" w:cs="Times New Roman"/>
                <w:color w:val="000000"/>
                <w:lang w:eastAsia="pt-BR"/>
              </w:rPr>
              <w:br/>
              <w:t>- Acompanha estojo;</w:t>
            </w:r>
          </w:p>
          <w:p w14:paraId="0601543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color w:val="000000"/>
                <w:lang w:eastAsia="pt-BR"/>
              </w:rPr>
              <w:t>-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C076E3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41CC17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E380CE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269,45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54366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8083,50</w:t>
            </w:r>
          </w:p>
        </w:tc>
      </w:tr>
      <w:tr w:rsidR="00743837" w:rsidRPr="00522A56" w14:paraId="20B7FCBF" w14:textId="77777777" w:rsidTr="00FC11B6">
        <w:trPr>
          <w:jc w:val="center"/>
        </w:trPr>
        <w:tc>
          <w:tcPr>
            <w:tcW w:w="851" w:type="dxa"/>
            <w:vAlign w:val="center"/>
          </w:tcPr>
          <w:p w14:paraId="71F8CC3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0BE896E" w14:textId="77777777" w:rsidR="00743837" w:rsidRPr="00522A56" w:rsidRDefault="00743837" w:rsidP="00117B5B">
            <w:pPr>
              <w:rPr>
                <w:rFonts w:ascii="Times New Roman" w:hAnsi="Times New Roman" w:cs="Times New Roman"/>
                <w:color w:val="000000"/>
              </w:rPr>
            </w:pPr>
            <w:r w:rsidRPr="00522A56">
              <w:rPr>
                <w:rFonts w:ascii="Times New Roman" w:hAnsi="Times New Roman" w:cs="Times New Roman"/>
                <w:b/>
                <w:bCs/>
                <w:color w:val="000000"/>
              </w:rPr>
              <w:t>KIT PARA NEBULIZAÇÃO/INALOTERAPIA ADULTO COMPLETO (USO COM CILINDRO DE O₂):</w:t>
            </w:r>
            <w:r w:rsidRPr="00522A56">
              <w:rPr>
                <w:rFonts w:ascii="Times New Roman" w:hAnsi="Times New Roman" w:cs="Times New Roman"/>
                <w:color w:val="000000"/>
              </w:rPr>
              <w:t xml:space="preserve"> Conjunto completo, estéril; destinado à administração de medicamentos líquidos e oxigenoterapia por via inalatória em pacientes adultos; compatível com fontes de oxigênio tipo cilindro; composto por máscara facial confeccionada em Policloreto de Vinila (PVC), macio, transparente e atóxico, em tamanho anatômico adulto, cobrindo boca e nariz, com tira elástica ajustável para fixação; copo/reservatório de medicação com volume mínimo de 15 </w:t>
            </w:r>
            <w:proofErr w:type="spellStart"/>
            <w:r w:rsidRPr="00522A56">
              <w:rPr>
                <w:rFonts w:ascii="Times New Roman" w:hAnsi="Times New Roman" w:cs="Times New Roman"/>
                <w:color w:val="000000"/>
              </w:rPr>
              <w:t>mL</w:t>
            </w:r>
            <w:proofErr w:type="spellEnd"/>
            <w:r w:rsidRPr="00522A56">
              <w:rPr>
                <w:rFonts w:ascii="Times New Roman" w:hAnsi="Times New Roman" w:cs="Times New Roman"/>
                <w:color w:val="000000"/>
              </w:rPr>
              <w:t xml:space="preserve">, graduado, confeccionado em polipropileno transparente, com tampa </w:t>
            </w:r>
            <w:proofErr w:type="spellStart"/>
            <w:r w:rsidRPr="00522A56">
              <w:rPr>
                <w:rFonts w:ascii="Times New Roman" w:hAnsi="Times New Roman" w:cs="Times New Roman"/>
                <w:color w:val="000000"/>
              </w:rPr>
              <w:t>rosqueável</w:t>
            </w:r>
            <w:proofErr w:type="spellEnd"/>
            <w:r w:rsidRPr="00522A56">
              <w:rPr>
                <w:rFonts w:ascii="Times New Roman" w:hAnsi="Times New Roman" w:cs="Times New Roman"/>
                <w:color w:val="000000"/>
              </w:rPr>
              <w:t xml:space="preserve"> e injetor interno; tubo de extensão (mangueira) em PVC flexível e transparente, com comprimento mínimo de 2,1 metros, com lúmen interno tipo estrela ou sistema antiesmagamento; conector proximal universal (verde ou transparente) para acoplamento ao </w:t>
            </w:r>
            <w:proofErr w:type="spellStart"/>
            <w:r w:rsidRPr="00522A56">
              <w:rPr>
                <w:rFonts w:ascii="Times New Roman" w:hAnsi="Times New Roman" w:cs="Times New Roman"/>
                <w:color w:val="000000"/>
              </w:rPr>
              <w:t>fluxômetro</w:t>
            </w:r>
            <w:proofErr w:type="spellEnd"/>
            <w:r w:rsidRPr="00522A56">
              <w:rPr>
                <w:rFonts w:ascii="Times New Roman" w:hAnsi="Times New Roman" w:cs="Times New Roman"/>
                <w:color w:val="000000"/>
              </w:rPr>
              <w:t xml:space="preserve"> do cilindro de O₂; conector para acoplamento do tubo ao copo de nebulização; fornecido estéril em embalagem individual tipo blister ou papel grau cirúrgico; atóxico; </w:t>
            </w:r>
            <w:proofErr w:type="spellStart"/>
            <w:r w:rsidRPr="00522A56">
              <w:rPr>
                <w:rFonts w:ascii="Times New Roman" w:hAnsi="Times New Roman" w:cs="Times New Roman"/>
                <w:color w:val="000000"/>
              </w:rPr>
              <w:t>apirogênico</w:t>
            </w:r>
            <w:proofErr w:type="spellEnd"/>
            <w:r w:rsidRPr="00522A56">
              <w:rPr>
                <w:rFonts w:ascii="Times New Roman" w:hAnsi="Times New Roman" w:cs="Times New Roman"/>
                <w:color w:val="000000"/>
              </w:rPr>
              <w:t>; livre de látex; com número de registro ou notificação válido e ativo junto à ANVISA; embalagens primária e secundária contendo data de fabricação, prazo de validade, número de lote e instruções de uso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8AB371F"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B6E8B5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AE42B60"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60C02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1360,00</w:t>
            </w:r>
          </w:p>
        </w:tc>
      </w:tr>
      <w:tr w:rsidR="00743837" w:rsidRPr="00522A56" w14:paraId="44FBB891" w14:textId="77777777" w:rsidTr="00FC11B6">
        <w:trPr>
          <w:jc w:val="center"/>
        </w:trPr>
        <w:tc>
          <w:tcPr>
            <w:tcW w:w="851" w:type="dxa"/>
            <w:vAlign w:val="center"/>
          </w:tcPr>
          <w:p w14:paraId="4D67F2C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7DA338F" w14:textId="77777777" w:rsidR="00743837" w:rsidRPr="00522A56" w:rsidRDefault="00743837" w:rsidP="00117B5B">
            <w:pPr>
              <w:rPr>
                <w:rFonts w:ascii="Times New Roman" w:hAnsi="Times New Roman" w:cs="Times New Roman"/>
              </w:rPr>
            </w:pPr>
            <w:r w:rsidRPr="00522A56">
              <w:rPr>
                <w:rFonts w:ascii="Times New Roman" w:hAnsi="Times New Roman" w:cs="Times New Roman"/>
                <w:b/>
                <w:bCs/>
              </w:rPr>
              <w:t>KIT PARA NEBULIZAÇÃO/INALOTERAPIA INFANTIL COMPLETO (USO COM CILINDRO DE O₂):</w:t>
            </w:r>
            <w:r w:rsidRPr="00522A56">
              <w:rPr>
                <w:rFonts w:ascii="Times New Roman" w:hAnsi="Times New Roman" w:cs="Times New Roman"/>
              </w:rPr>
              <w:t xml:space="preserve"> Conjunto completo, estéril e de uso único </w:t>
            </w:r>
            <w:r w:rsidRPr="00522A56">
              <w:rPr>
                <w:rFonts w:ascii="Times New Roman" w:hAnsi="Times New Roman" w:cs="Times New Roman"/>
              </w:rPr>
              <w:lastRenderedPageBreak/>
              <w:t xml:space="preserve">(descartável), destinado à administração de medicamentos líquidos e oxigenoterapia por via inalatória; compatível com fontes de oxigênio tipo cilindro; composto por máscara facial confeccionada em Policloreto de Vinila (PVC) macio, transparente e atóxico, tamanho anatômico infantil, cobrindo boca e nariz, com tira elástica ajustável para fixação; copo/reservatório de medicação com volume mínimo de 15 ml, graduado, confeccionado em polipropileno transparente, com tampa </w:t>
            </w:r>
            <w:proofErr w:type="spellStart"/>
            <w:r w:rsidRPr="00522A56">
              <w:rPr>
                <w:rFonts w:ascii="Times New Roman" w:hAnsi="Times New Roman" w:cs="Times New Roman"/>
              </w:rPr>
              <w:t>rosqueável</w:t>
            </w:r>
            <w:proofErr w:type="spellEnd"/>
            <w:r w:rsidRPr="00522A56">
              <w:rPr>
                <w:rFonts w:ascii="Times New Roman" w:hAnsi="Times New Roman" w:cs="Times New Roman"/>
              </w:rPr>
              <w:t xml:space="preserve"> e injetor interno; tubo de extensão (mangueira) em PVC flexível e transparente, com comprimento mínimo de 2,1 metros, com lúmen interno tipo estrela ou antiesmagamento; conector proximal universal (verde ou transparente) para acoplamento ao </w:t>
            </w:r>
            <w:proofErr w:type="spellStart"/>
            <w:r w:rsidRPr="00522A56">
              <w:rPr>
                <w:rFonts w:ascii="Times New Roman" w:hAnsi="Times New Roman" w:cs="Times New Roman"/>
              </w:rPr>
              <w:t>fluxômetro</w:t>
            </w:r>
            <w:proofErr w:type="spellEnd"/>
            <w:r w:rsidRPr="00522A56">
              <w:rPr>
                <w:rFonts w:ascii="Times New Roman" w:hAnsi="Times New Roman" w:cs="Times New Roman"/>
              </w:rPr>
              <w:t xml:space="preserve"> do cilindro de O₂ e conector para acoplamento do tubo ao copo de nebulização; fornecido estéril, em embalagem individual tipo blister ou papel grau cirúrgico; atóxico, </w:t>
            </w:r>
            <w:proofErr w:type="spellStart"/>
            <w:r w:rsidRPr="00522A56">
              <w:rPr>
                <w:rFonts w:ascii="Times New Roman" w:hAnsi="Times New Roman" w:cs="Times New Roman"/>
              </w:rPr>
              <w:t>apirogênico</w:t>
            </w:r>
            <w:proofErr w:type="spellEnd"/>
            <w:r w:rsidRPr="00522A56">
              <w:rPr>
                <w:rFonts w:ascii="Times New Roman" w:hAnsi="Times New Roman" w:cs="Times New Roman"/>
              </w:rPr>
              <w:t xml:space="preserve"> e livre de látex; apresentar número de registro ou notificação válido e ativo junto à ANVISA; embalagens primária e secundária contendo data de fabricação, prazo de validade, número de lote e instruções de uso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8F8B84E"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8C393D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20BF46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6,75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ACD889"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1350,00</w:t>
            </w:r>
          </w:p>
        </w:tc>
      </w:tr>
      <w:tr w:rsidR="00743837" w:rsidRPr="00522A56" w14:paraId="50A1B79B" w14:textId="77777777" w:rsidTr="00FC11B6">
        <w:trPr>
          <w:jc w:val="center"/>
        </w:trPr>
        <w:tc>
          <w:tcPr>
            <w:tcW w:w="851" w:type="dxa"/>
            <w:vAlign w:val="center"/>
          </w:tcPr>
          <w:p w14:paraId="07E4776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2C4A2DF"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KIT PARA RETIRADA DE PONTOS</w:t>
            </w:r>
            <w:r w:rsidRPr="00522A56">
              <w:rPr>
                <w:rFonts w:ascii="Times New Roman" w:eastAsia="Times New Roman" w:hAnsi="Times New Roman" w:cs="Times New Roman"/>
                <w:color w:val="000000"/>
                <w:lang w:eastAsia="pt-BR"/>
              </w:rPr>
              <w:t>: Kit para retirada de pontos com 01 pinça anatômica 12 cm e 1 tesoura Spencer 9 cm, material aço inox.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CA92EAA"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 xml:space="preserve">KIT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16FE794"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D13FEF7"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165,00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2940A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9900,00</w:t>
            </w:r>
          </w:p>
        </w:tc>
      </w:tr>
      <w:tr w:rsidR="00743837" w:rsidRPr="00522A56" w14:paraId="02D4937E" w14:textId="77777777" w:rsidTr="00FC11B6">
        <w:trPr>
          <w:trHeight w:val="274"/>
          <w:jc w:val="center"/>
        </w:trPr>
        <w:tc>
          <w:tcPr>
            <w:tcW w:w="851" w:type="dxa"/>
            <w:vAlign w:val="center"/>
          </w:tcPr>
          <w:p w14:paraId="670DA1F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10AF605"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KOLAGENASE COM CLORANFENICOL 0,6 U/G + 0,01 G/G,</w:t>
            </w:r>
            <w:r w:rsidRPr="00522A56">
              <w:rPr>
                <w:rFonts w:ascii="Times New Roman" w:eastAsia="Times New Roman" w:hAnsi="Times New Roman" w:cs="Times New Roman"/>
                <w:color w:val="000000"/>
                <w:lang w:eastAsia="pt-BR"/>
              </w:rPr>
              <w:t xml:space="preserve"> bisnaga de 30 grs.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C8CD244" w14:textId="77777777" w:rsidR="00743837" w:rsidRPr="00522A56" w:rsidRDefault="00743837" w:rsidP="00117B5B">
            <w:pPr>
              <w:rPr>
                <w:rFonts w:ascii="Times New Roman" w:hAnsi="Times New Roman" w:cs="Times New Roman"/>
                <w:b/>
              </w:rPr>
            </w:pPr>
            <w:r w:rsidRPr="00522A56">
              <w:rPr>
                <w:rFonts w:ascii="Times New Roman" w:hAnsi="Times New Roman" w:cs="Times New Roman"/>
                <w:color w:val="000000"/>
              </w:rPr>
              <w:t>BISNAGA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16B5A3C" w14:textId="77777777" w:rsidR="00743837" w:rsidRPr="00522A56" w:rsidRDefault="00743837" w:rsidP="00117B5B">
            <w:pPr>
              <w:jc w:val="center"/>
              <w:rPr>
                <w:rFonts w:ascii="Times New Roman" w:eastAsia="Times New Roman" w:hAnsi="Times New Roman" w:cs="Times New Roman"/>
                <w:lang w:eastAsia="pt-BR"/>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E71A06A" w14:textId="77777777" w:rsidR="00743837" w:rsidRPr="00522A56" w:rsidRDefault="00743837" w:rsidP="00117B5B">
            <w:pPr>
              <w:jc w:val="center"/>
              <w:rPr>
                <w:rFonts w:ascii="Times New Roman" w:eastAsia="Times New Roman" w:hAnsi="Times New Roman" w:cs="Times New Roman"/>
                <w:lang w:eastAsia="pt-BR"/>
              </w:rPr>
            </w:pPr>
            <w:r w:rsidRPr="00522A56">
              <w:rPr>
                <w:rFonts w:ascii="Times New Roman" w:hAnsi="Times New Roman" w:cs="Times New Roman"/>
                <w:color w:val="000000"/>
              </w:rPr>
              <w:t>15,11</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823DCA6" w14:textId="77777777" w:rsidR="00743837" w:rsidRPr="00522A56" w:rsidRDefault="00743837" w:rsidP="00117B5B">
            <w:pPr>
              <w:jc w:val="center"/>
              <w:rPr>
                <w:rFonts w:ascii="Times New Roman" w:eastAsia="Times New Roman" w:hAnsi="Times New Roman" w:cs="Times New Roman"/>
                <w:lang w:eastAsia="pt-BR"/>
              </w:rPr>
            </w:pPr>
            <w:r w:rsidRPr="00522A56">
              <w:rPr>
                <w:rFonts w:ascii="Times New Roman" w:hAnsi="Times New Roman" w:cs="Times New Roman"/>
                <w:color w:val="000000"/>
              </w:rPr>
              <w:t>906,60</w:t>
            </w:r>
          </w:p>
        </w:tc>
      </w:tr>
      <w:tr w:rsidR="00743837" w:rsidRPr="00522A56" w14:paraId="19A9582B" w14:textId="77777777" w:rsidTr="00FC11B6">
        <w:trPr>
          <w:jc w:val="center"/>
        </w:trPr>
        <w:tc>
          <w:tcPr>
            <w:tcW w:w="851" w:type="dxa"/>
            <w:vAlign w:val="center"/>
          </w:tcPr>
          <w:p w14:paraId="302AEB5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992522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LÂMINA DE BISTURI Nº 11</w:t>
            </w:r>
            <w:r w:rsidRPr="00522A56">
              <w:rPr>
                <w:rFonts w:ascii="Times New Roman" w:eastAsia="Times New Roman" w:hAnsi="Times New Roman" w:cs="Times New Roman"/>
                <w:color w:val="000000"/>
                <w:lang w:eastAsia="pt-BR"/>
              </w:rPr>
              <w:t xml:space="preserve"> em Aço Carbono descartável, estéril e </w:t>
            </w:r>
            <w:proofErr w:type="spellStart"/>
            <w:r w:rsidRPr="00522A56">
              <w:rPr>
                <w:rFonts w:ascii="Times New Roman" w:eastAsia="Times New Roman" w:hAnsi="Times New Roman" w:cs="Times New Roman"/>
                <w:color w:val="000000"/>
                <w:lang w:eastAsia="pt-BR"/>
              </w:rPr>
              <w:t>apirogênico</w:t>
            </w:r>
            <w:proofErr w:type="spellEnd"/>
            <w:r w:rsidRPr="00522A56">
              <w:rPr>
                <w:rFonts w:ascii="Times New Roman" w:eastAsia="Times New Roman" w:hAnsi="Times New Roman" w:cs="Times New Roman"/>
                <w:color w:val="000000"/>
                <w:lang w:eastAsia="pt-BR"/>
              </w:rPr>
              <w:t>, projetada para realizar o encaixe perfeito com os cabos de bisturi. Caixa com 100 unidades.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D6676D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EE9D37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B6299C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22,48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B34D4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224,80</w:t>
            </w:r>
          </w:p>
        </w:tc>
      </w:tr>
      <w:tr w:rsidR="00743837" w:rsidRPr="00522A56" w14:paraId="42AD193C" w14:textId="77777777" w:rsidTr="00FC11B6">
        <w:trPr>
          <w:jc w:val="center"/>
        </w:trPr>
        <w:tc>
          <w:tcPr>
            <w:tcW w:w="851" w:type="dxa"/>
            <w:vAlign w:val="center"/>
          </w:tcPr>
          <w:p w14:paraId="10A8314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F7656F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LÂMINA DE BISTURI Nº 15</w:t>
            </w:r>
            <w:r w:rsidRPr="00522A56">
              <w:rPr>
                <w:rFonts w:ascii="Times New Roman" w:eastAsia="Times New Roman" w:hAnsi="Times New Roman" w:cs="Times New Roman"/>
                <w:color w:val="000000"/>
                <w:lang w:eastAsia="pt-BR"/>
              </w:rPr>
              <w:t xml:space="preserve"> em Aço Carbono descartável, estéril e </w:t>
            </w:r>
            <w:proofErr w:type="spellStart"/>
            <w:r w:rsidRPr="00522A56">
              <w:rPr>
                <w:rFonts w:ascii="Times New Roman" w:eastAsia="Times New Roman" w:hAnsi="Times New Roman" w:cs="Times New Roman"/>
                <w:color w:val="000000"/>
                <w:lang w:eastAsia="pt-BR"/>
              </w:rPr>
              <w:t>apirogênico</w:t>
            </w:r>
            <w:proofErr w:type="spellEnd"/>
            <w:r w:rsidRPr="00522A56">
              <w:rPr>
                <w:rFonts w:ascii="Times New Roman" w:eastAsia="Times New Roman" w:hAnsi="Times New Roman" w:cs="Times New Roman"/>
                <w:color w:val="000000"/>
                <w:lang w:eastAsia="pt-BR"/>
              </w:rPr>
              <w:t>, projetada para realizar o encaixe perfeito com os cabos de bisturi. Caixa com 100 unidades.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9F31F18" w14:textId="77777777" w:rsidR="00743837" w:rsidRPr="00522A56" w:rsidRDefault="00743837" w:rsidP="00117B5B">
            <w:pPr>
              <w:jc w:val="center"/>
              <w:rPr>
                <w:rFonts w:ascii="Times New Roman" w:hAnsi="Times New Roman" w:cs="Times New Roman"/>
                <w:b/>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EFC9BA3"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BEB6D5E"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1CF8EF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225,00</w:t>
            </w:r>
          </w:p>
        </w:tc>
      </w:tr>
      <w:tr w:rsidR="00743837" w:rsidRPr="00522A56" w14:paraId="769803DF" w14:textId="77777777" w:rsidTr="00FC11B6">
        <w:trPr>
          <w:jc w:val="center"/>
        </w:trPr>
        <w:tc>
          <w:tcPr>
            <w:tcW w:w="851" w:type="dxa"/>
            <w:vAlign w:val="center"/>
          </w:tcPr>
          <w:p w14:paraId="05ADFBED"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EA6608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LÂMINA PARA MICROSCOPIA, 26X76MM,</w:t>
            </w:r>
            <w:r w:rsidRPr="00522A56">
              <w:rPr>
                <w:rFonts w:ascii="Times New Roman" w:eastAsia="Times New Roman" w:hAnsi="Times New Roman" w:cs="Times New Roman"/>
                <w:color w:val="000000"/>
                <w:lang w:eastAsia="pt-BR"/>
              </w:rPr>
              <w:t xml:space="preserve"> ponta fosca, produzida em vidro ótico especial, transparente de alta qualidade e sem imperfeições. Espessura 1,0 a 1,2mm. Caixa com 50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D1118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29B1C3A"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39693EB"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6,59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2B576B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790,80</w:t>
            </w:r>
          </w:p>
        </w:tc>
      </w:tr>
      <w:tr w:rsidR="00743837" w:rsidRPr="00522A56" w14:paraId="25833D69" w14:textId="77777777" w:rsidTr="00FC11B6">
        <w:trPr>
          <w:jc w:val="center"/>
        </w:trPr>
        <w:tc>
          <w:tcPr>
            <w:tcW w:w="851" w:type="dxa"/>
            <w:vAlign w:val="center"/>
          </w:tcPr>
          <w:p w14:paraId="40D9877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42E80A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LENÇOL HOSPITALAR DESCARTÁVEL COM ELÁSTICO:</w:t>
            </w:r>
            <w:r w:rsidRPr="00522A56">
              <w:rPr>
                <w:rFonts w:ascii="Times New Roman" w:eastAsia="Times New Roman" w:hAnsi="Times New Roman" w:cs="Times New Roman"/>
                <w:color w:val="000000"/>
                <w:lang w:eastAsia="pt-BR"/>
              </w:rPr>
              <w:t xml:space="preserve"> 100% polipropileno TNT com elástico revestido (que proporciona melhor fixação) sem látex, não estéril, gramatura 20gr, tecido hipoalergênico, </w:t>
            </w:r>
            <w:r w:rsidRPr="00522A56">
              <w:rPr>
                <w:rFonts w:ascii="Times New Roman" w:eastAsia="Times New Roman" w:hAnsi="Times New Roman" w:cs="Times New Roman"/>
                <w:color w:val="000000"/>
                <w:lang w:eastAsia="pt-BR"/>
              </w:rPr>
              <w:lastRenderedPageBreak/>
              <w:t>atóxico, medindo 90 cm/ 2 m, na cor branco, embalagem 10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70B3946"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lastRenderedPageBreak/>
              <w:t xml:space="preserve">EMBALAGEM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4A116C2"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2F2F2A1"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9,00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5308BD"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1800,00</w:t>
            </w:r>
          </w:p>
        </w:tc>
      </w:tr>
      <w:tr w:rsidR="00743837" w:rsidRPr="00522A56" w14:paraId="338ACBF2" w14:textId="77777777" w:rsidTr="00FC11B6">
        <w:trPr>
          <w:jc w:val="center"/>
        </w:trPr>
        <w:tc>
          <w:tcPr>
            <w:tcW w:w="851" w:type="dxa"/>
            <w:vAlign w:val="center"/>
          </w:tcPr>
          <w:p w14:paraId="36D7BDA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D92DD8D"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LIDOCAÍNA XYLESTESIN 2% COM VASOCONSTRITOR 20ML </w:t>
            </w:r>
            <w:r w:rsidRPr="00522A56">
              <w:rPr>
                <w:rFonts w:ascii="Times New Roman" w:eastAsia="Times New Roman" w:hAnsi="Times New Roman" w:cs="Times New Roman"/>
                <w:b/>
                <w:bCs/>
                <w:color w:val="000000"/>
                <w:lang w:eastAsia="pt-BR"/>
              </w:rPr>
              <w:br w:type="page"/>
              <w:t>s</w:t>
            </w:r>
            <w:r w:rsidRPr="00522A56">
              <w:rPr>
                <w:rFonts w:ascii="Times New Roman" w:eastAsia="Times New Roman" w:hAnsi="Times New Roman" w:cs="Times New Roman"/>
                <w:color w:val="000000"/>
                <w:lang w:eastAsia="pt-BR"/>
              </w:rPr>
              <w:t>olução injetável com vaso constritor; frasco-ampola com 20 ml; estéril; indicado para anestesia local, regional, por infiltração, bloqueio nervoso ou peridural; uso adulto e pediátrico;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64A1AB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3EF32D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A7F79C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24,90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770200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1.245,00</w:t>
            </w:r>
          </w:p>
        </w:tc>
      </w:tr>
      <w:tr w:rsidR="00743837" w:rsidRPr="00522A56" w14:paraId="72001710" w14:textId="77777777" w:rsidTr="00FC11B6">
        <w:trPr>
          <w:jc w:val="center"/>
        </w:trPr>
        <w:tc>
          <w:tcPr>
            <w:tcW w:w="851" w:type="dxa"/>
            <w:vAlign w:val="center"/>
          </w:tcPr>
          <w:p w14:paraId="6EBEDD5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B3EA8C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LIDOCAÍNA XYLESTESIN 2% SEM VASOCONSTRITOR  20ML</w:t>
            </w:r>
            <w:r w:rsidRPr="00522A56">
              <w:rPr>
                <w:rFonts w:ascii="Times New Roman" w:eastAsia="Times New Roman" w:hAnsi="Times New Roman" w:cs="Times New Roman"/>
                <w:color w:val="000000"/>
                <w:lang w:eastAsia="pt-BR"/>
              </w:rPr>
              <w:br/>
              <w:t xml:space="preserve">solução injetável sem vaso constritor; frasco-ampola com 20 </w:t>
            </w:r>
            <w:proofErr w:type="spellStart"/>
            <w:r w:rsidRPr="00522A56">
              <w:rPr>
                <w:rFonts w:ascii="Times New Roman" w:eastAsia="Times New Roman" w:hAnsi="Times New Roman" w:cs="Times New Roman"/>
                <w:color w:val="000000"/>
                <w:lang w:eastAsia="pt-BR"/>
              </w:rPr>
              <w:t>mL</w:t>
            </w:r>
            <w:proofErr w:type="spellEnd"/>
            <w:r w:rsidRPr="00522A56">
              <w:rPr>
                <w:rFonts w:ascii="Times New Roman" w:eastAsia="Times New Roman" w:hAnsi="Times New Roman" w:cs="Times New Roman"/>
                <w:color w:val="000000"/>
                <w:lang w:eastAsia="pt-BR"/>
              </w:rPr>
              <w:t>; estéril; indicado para anestesia local, regional, por infiltração, bloqueio nervoso ou peridural; uso adulto e pediátrico; caixa com 12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DDCACB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5D994B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166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72BBDF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24C75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bCs/>
              </w:rPr>
              <w:t>2473,40</w:t>
            </w:r>
          </w:p>
        </w:tc>
      </w:tr>
      <w:tr w:rsidR="00743837" w:rsidRPr="00522A56" w14:paraId="599390F7" w14:textId="77777777" w:rsidTr="00FC11B6">
        <w:trPr>
          <w:jc w:val="center"/>
        </w:trPr>
        <w:tc>
          <w:tcPr>
            <w:tcW w:w="851" w:type="dxa"/>
            <w:vAlign w:val="center"/>
          </w:tcPr>
          <w:p w14:paraId="0881C57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58020A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CIRÚRGICA ESTÉRIL TAM. 6,5 (PAR) ANATÔMICA:</w:t>
            </w:r>
            <w:r w:rsidRPr="00522A56">
              <w:rPr>
                <w:rFonts w:ascii="Times New Roman" w:eastAsia="Times New Roman" w:hAnsi="Times New Roman" w:cs="Times New Roman"/>
                <w:color w:val="000000"/>
                <w:lang w:eastAsia="pt-BR"/>
              </w:rPr>
              <w:t xml:space="preserve"> com superfície micro texturizada na extremidade dos dedos; Levemente </w:t>
            </w:r>
            <w:proofErr w:type="spellStart"/>
            <w:r w:rsidRPr="00522A56">
              <w:rPr>
                <w:rFonts w:ascii="Times New Roman" w:eastAsia="Times New Roman" w:hAnsi="Times New Roman" w:cs="Times New Roman"/>
                <w:color w:val="000000"/>
                <w:lang w:eastAsia="pt-BR"/>
              </w:rPr>
              <w:t>talcada</w:t>
            </w:r>
            <w:proofErr w:type="spellEnd"/>
            <w:r w:rsidRPr="00522A56">
              <w:rPr>
                <w:rFonts w:ascii="Times New Roman" w:eastAsia="Times New Roman" w:hAnsi="Times New Roman" w:cs="Times New Roman"/>
                <w:color w:val="000000"/>
                <w:lang w:eastAsia="pt-BR"/>
              </w:rPr>
              <w:t>, esterilizada por raio gama, embalagem em papel grau cirúrgico; Embalagem com 1 par. Selo do INMETRO 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F71344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PAR</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4F0709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71B81E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1,22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5283B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244,00</w:t>
            </w:r>
          </w:p>
        </w:tc>
      </w:tr>
      <w:tr w:rsidR="00743837" w:rsidRPr="00522A56" w14:paraId="57F852A4" w14:textId="77777777" w:rsidTr="00FC11B6">
        <w:trPr>
          <w:jc w:val="center"/>
        </w:trPr>
        <w:tc>
          <w:tcPr>
            <w:tcW w:w="851" w:type="dxa"/>
            <w:vAlign w:val="center"/>
          </w:tcPr>
          <w:p w14:paraId="0D2D483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D395DA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CIRÚRGICA ESTÉRIL TAMANHO 8,0 (PAR), ANATÔMICA:</w:t>
            </w:r>
            <w:r w:rsidRPr="00522A56">
              <w:rPr>
                <w:rFonts w:ascii="Times New Roman" w:eastAsia="Times New Roman" w:hAnsi="Times New Roman" w:cs="Times New Roman"/>
                <w:color w:val="000000"/>
                <w:lang w:eastAsia="pt-BR"/>
              </w:rPr>
              <w:t xml:space="preserve"> com superfície micro texturizada na extremidade dos dedos. Levemente </w:t>
            </w:r>
            <w:proofErr w:type="spellStart"/>
            <w:r w:rsidRPr="00522A56">
              <w:rPr>
                <w:rFonts w:ascii="Times New Roman" w:eastAsia="Times New Roman" w:hAnsi="Times New Roman" w:cs="Times New Roman"/>
                <w:color w:val="000000"/>
                <w:lang w:eastAsia="pt-BR"/>
              </w:rPr>
              <w:t>talcada</w:t>
            </w:r>
            <w:proofErr w:type="spellEnd"/>
            <w:r w:rsidRPr="00522A56">
              <w:rPr>
                <w:rFonts w:ascii="Times New Roman" w:eastAsia="Times New Roman" w:hAnsi="Times New Roman" w:cs="Times New Roman"/>
                <w:color w:val="000000"/>
                <w:lang w:eastAsia="pt-BR"/>
              </w:rPr>
              <w:t>, esterilizada por raio gama, embalagem em papel grau cirúrgico.</w:t>
            </w:r>
            <w:r w:rsidRPr="00522A56">
              <w:rPr>
                <w:rFonts w:ascii="Times New Roman" w:eastAsia="Times New Roman" w:hAnsi="Times New Roman" w:cs="Times New Roman"/>
                <w:color w:val="000000"/>
                <w:lang w:eastAsia="pt-BR"/>
              </w:rPr>
              <w:br/>
              <w:t>Embalagem com 1 par. Selo do INMETRO 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CB5F95"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EMBALAGEM</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11EB7A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277C04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1767D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270,00</w:t>
            </w:r>
          </w:p>
        </w:tc>
      </w:tr>
      <w:tr w:rsidR="00743837" w:rsidRPr="00522A56" w14:paraId="6EC502D7" w14:textId="77777777" w:rsidTr="00FC11B6">
        <w:trPr>
          <w:jc w:val="center"/>
        </w:trPr>
        <w:tc>
          <w:tcPr>
            <w:tcW w:w="851" w:type="dxa"/>
            <w:vAlign w:val="center"/>
          </w:tcPr>
          <w:p w14:paraId="6C8730D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968E0ED"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CIRÚRGICA ESTÉRIL, TAMANHO 7,0 (PAR) ANATÔMICA:</w:t>
            </w:r>
            <w:r w:rsidRPr="00522A56">
              <w:rPr>
                <w:rFonts w:ascii="Times New Roman" w:eastAsia="Times New Roman" w:hAnsi="Times New Roman" w:cs="Times New Roman"/>
                <w:color w:val="000000"/>
                <w:lang w:eastAsia="pt-BR"/>
              </w:rPr>
              <w:br/>
              <w:t xml:space="preserve">com superfície micro texturizada na extremidade dos dedos. Levemente </w:t>
            </w:r>
            <w:proofErr w:type="spellStart"/>
            <w:r w:rsidRPr="00522A56">
              <w:rPr>
                <w:rFonts w:ascii="Times New Roman" w:eastAsia="Times New Roman" w:hAnsi="Times New Roman" w:cs="Times New Roman"/>
                <w:color w:val="000000"/>
                <w:lang w:eastAsia="pt-BR"/>
              </w:rPr>
              <w:t>talcada</w:t>
            </w:r>
            <w:proofErr w:type="spellEnd"/>
            <w:r w:rsidRPr="00522A56">
              <w:rPr>
                <w:rFonts w:ascii="Times New Roman" w:eastAsia="Times New Roman" w:hAnsi="Times New Roman" w:cs="Times New Roman"/>
                <w:color w:val="000000"/>
                <w:lang w:eastAsia="pt-BR"/>
              </w:rPr>
              <w:t>, esterilizada por raio gama, embalagem em papel grau cirúrgico; Embalagem com 1 par. Selo do INMETRO 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89A8A8" w14:textId="77777777" w:rsidR="00743837" w:rsidRPr="00522A56" w:rsidRDefault="00743837" w:rsidP="00117B5B">
            <w:pPr>
              <w:jc w:val="center"/>
              <w:rPr>
                <w:rFonts w:ascii="Times New Roman" w:hAnsi="Times New Roman" w:cs="Times New Roman"/>
              </w:rPr>
            </w:pPr>
            <w:r w:rsidRPr="00522A56">
              <w:rPr>
                <w:rFonts w:ascii="Times New Roman" w:hAnsi="Times New Roman" w:cs="Times New Roman"/>
                <w:color w:val="000000"/>
              </w:rPr>
              <w:t>PAR</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718169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227655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C6877B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918,00</w:t>
            </w:r>
          </w:p>
        </w:tc>
      </w:tr>
      <w:tr w:rsidR="00743837" w:rsidRPr="00522A56" w14:paraId="3DC2D0A3" w14:textId="77777777" w:rsidTr="00FC11B6">
        <w:trPr>
          <w:jc w:val="center"/>
        </w:trPr>
        <w:tc>
          <w:tcPr>
            <w:tcW w:w="851" w:type="dxa"/>
            <w:vAlign w:val="center"/>
          </w:tcPr>
          <w:p w14:paraId="170AD2C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54468F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CIRÚRGICA ESTÉRIL, TAMANHO 7,5 (PAR), ANATÔMICA:</w:t>
            </w:r>
            <w:r w:rsidRPr="00522A56">
              <w:rPr>
                <w:rFonts w:ascii="Times New Roman" w:eastAsia="Times New Roman" w:hAnsi="Times New Roman" w:cs="Times New Roman"/>
                <w:color w:val="000000"/>
                <w:lang w:eastAsia="pt-BR"/>
              </w:rPr>
              <w:br/>
              <w:t xml:space="preserve">com superfície micro texturizada na extremidade dos dedos. Levemente </w:t>
            </w:r>
            <w:proofErr w:type="spellStart"/>
            <w:r w:rsidRPr="00522A56">
              <w:rPr>
                <w:rFonts w:ascii="Times New Roman" w:eastAsia="Times New Roman" w:hAnsi="Times New Roman" w:cs="Times New Roman"/>
                <w:color w:val="000000"/>
                <w:lang w:eastAsia="pt-BR"/>
              </w:rPr>
              <w:t>talcada</w:t>
            </w:r>
            <w:proofErr w:type="spellEnd"/>
            <w:r w:rsidRPr="00522A56">
              <w:rPr>
                <w:rFonts w:ascii="Times New Roman" w:eastAsia="Times New Roman" w:hAnsi="Times New Roman" w:cs="Times New Roman"/>
                <w:color w:val="000000"/>
                <w:lang w:eastAsia="pt-BR"/>
              </w:rPr>
              <w:t>, esterilizada por raio gama, embalagem em papel grau cirúrgico; Embalagem com 1 par. Selo do INMETRO 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C7BBBA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PAR</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1DB9D9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1385C5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3AD32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1368,00</w:t>
            </w:r>
          </w:p>
        </w:tc>
      </w:tr>
      <w:tr w:rsidR="00743837" w:rsidRPr="00522A56" w14:paraId="64A0179E" w14:textId="77777777" w:rsidTr="00FC11B6">
        <w:trPr>
          <w:jc w:val="center"/>
        </w:trPr>
        <w:tc>
          <w:tcPr>
            <w:tcW w:w="851" w:type="dxa"/>
            <w:vAlign w:val="center"/>
          </w:tcPr>
          <w:p w14:paraId="75CADED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2D3F850" w14:textId="77777777" w:rsidR="00743837" w:rsidRPr="00522A56" w:rsidRDefault="00743837" w:rsidP="00117B5B">
            <w:pPr>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LUVA DE LÁTEX PARA PROCEDIMENTO NÃO CIRURGICO COM PÓ - TAMANHO G</w:t>
            </w:r>
            <w:r w:rsidRPr="00522A56">
              <w:rPr>
                <w:rFonts w:ascii="Times New Roman" w:eastAsia="Times New Roman" w:hAnsi="Times New Roman" w:cs="Times New Roman"/>
                <w:color w:val="000000"/>
                <w:lang w:eastAsia="pt-BR"/>
              </w:rPr>
              <w:t xml:space="preserve">: </w:t>
            </w:r>
          </w:p>
          <w:p w14:paraId="18E9C1A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color w:val="000000"/>
                <w:lang w:eastAsia="pt-BR"/>
              </w:rPr>
              <w:t>Luva de procedimento não cirúrgico com látex, com selo do INMETRO, registro na ANVISA, caixa com 50 pares.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AB6B3B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E18EC4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D2D9BF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C423D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4180,00</w:t>
            </w:r>
          </w:p>
        </w:tc>
      </w:tr>
      <w:tr w:rsidR="00743837" w:rsidRPr="00522A56" w14:paraId="09FA6FE3" w14:textId="77777777" w:rsidTr="00FC11B6">
        <w:trPr>
          <w:jc w:val="center"/>
        </w:trPr>
        <w:tc>
          <w:tcPr>
            <w:tcW w:w="851" w:type="dxa"/>
            <w:vAlign w:val="center"/>
          </w:tcPr>
          <w:p w14:paraId="6CB6F5C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2004E1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DE LÁTEX PARA PROCEDIMENTO NÃO CIRURGICO COM PÓ - TAMANHO M CAIXA</w:t>
            </w:r>
            <w:r w:rsidRPr="00522A56">
              <w:rPr>
                <w:rFonts w:ascii="Times New Roman" w:eastAsia="Times New Roman" w:hAnsi="Times New Roman" w:cs="Times New Roman"/>
                <w:color w:val="000000"/>
                <w:lang w:eastAsia="pt-BR"/>
              </w:rPr>
              <w:t xml:space="preserve"> - Luva para procedimento não cirúrgico com </w:t>
            </w:r>
            <w:r w:rsidRPr="00522A56">
              <w:rPr>
                <w:rFonts w:ascii="Times New Roman" w:eastAsia="Times New Roman" w:hAnsi="Times New Roman" w:cs="Times New Roman"/>
                <w:color w:val="000000"/>
                <w:lang w:eastAsia="pt-BR"/>
              </w:rPr>
              <w:lastRenderedPageBreak/>
              <w:t xml:space="preserve">látex, com Selo do INMETRO registro na ANVISA, caixa com 50 pares.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C02D4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lastRenderedPageBreak/>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796F39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50B8AB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D4BA4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17138,00</w:t>
            </w:r>
          </w:p>
        </w:tc>
      </w:tr>
      <w:tr w:rsidR="00743837" w:rsidRPr="00522A56" w14:paraId="49CF53A3" w14:textId="77777777" w:rsidTr="00FC11B6">
        <w:trPr>
          <w:jc w:val="center"/>
        </w:trPr>
        <w:tc>
          <w:tcPr>
            <w:tcW w:w="851" w:type="dxa"/>
            <w:vAlign w:val="center"/>
          </w:tcPr>
          <w:p w14:paraId="67A31F3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7F28E2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DE PROCEDIMENTO CIRÚRGICO PVC/VINIL – TAMANHO G -</w:t>
            </w:r>
            <w:r w:rsidRPr="00522A56">
              <w:rPr>
                <w:rFonts w:ascii="Times New Roman" w:eastAsia="Times New Roman" w:hAnsi="Times New Roman" w:cs="Times New Roman"/>
                <w:color w:val="000000"/>
                <w:lang w:eastAsia="pt-BR"/>
              </w:rPr>
              <w:t xml:space="preserve"> Luva para procedimento, em PVC, não estéril, livre de látex; ambidestra, sem pó. caixa com 50 pares.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F45297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B54A14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8BB317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21,00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64E5C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1050,00</w:t>
            </w:r>
          </w:p>
        </w:tc>
      </w:tr>
      <w:tr w:rsidR="00743837" w:rsidRPr="00522A56" w14:paraId="0A2A9D82" w14:textId="77777777" w:rsidTr="00FC11B6">
        <w:trPr>
          <w:jc w:val="center"/>
        </w:trPr>
        <w:tc>
          <w:tcPr>
            <w:tcW w:w="851" w:type="dxa"/>
            <w:vAlign w:val="center"/>
          </w:tcPr>
          <w:p w14:paraId="31C8805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3F0413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DE PROCEDIMENTO CIRÚRGICO PVC/VINIL - TAMANHO M</w:t>
            </w:r>
            <w:r w:rsidRPr="00522A56">
              <w:rPr>
                <w:rFonts w:ascii="Times New Roman" w:eastAsia="Times New Roman" w:hAnsi="Times New Roman" w:cs="Times New Roman"/>
                <w:color w:val="000000"/>
                <w:lang w:eastAsia="pt-BR"/>
              </w:rPr>
              <w:t xml:space="preserve"> - Luva para procedimento, em </w:t>
            </w:r>
            <w:proofErr w:type="gramStart"/>
            <w:r w:rsidRPr="00522A56">
              <w:rPr>
                <w:rFonts w:ascii="Times New Roman" w:eastAsia="Times New Roman" w:hAnsi="Times New Roman" w:cs="Times New Roman"/>
                <w:color w:val="000000"/>
                <w:lang w:eastAsia="pt-BR"/>
              </w:rPr>
              <w:t>PVC,  não</w:t>
            </w:r>
            <w:proofErr w:type="gramEnd"/>
            <w:r w:rsidRPr="00522A56">
              <w:rPr>
                <w:rFonts w:ascii="Times New Roman" w:eastAsia="Times New Roman" w:hAnsi="Times New Roman" w:cs="Times New Roman"/>
                <w:color w:val="000000"/>
                <w:lang w:eastAsia="pt-BR"/>
              </w:rPr>
              <w:t xml:space="preserve"> estéril, livre de látex; ambidestra, sem pó. caixa com 50 pares.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302393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758C36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34DF00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21,00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FFE4F0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1050,00</w:t>
            </w:r>
          </w:p>
        </w:tc>
      </w:tr>
      <w:tr w:rsidR="00743837" w:rsidRPr="00522A56" w14:paraId="4E4BA786" w14:textId="77777777" w:rsidTr="00FC11B6">
        <w:trPr>
          <w:jc w:val="center"/>
        </w:trPr>
        <w:tc>
          <w:tcPr>
            <w:tcW w:w="851" w:type="dxa"/>
            <w:vAlign w:val="center"/>
          </w:tcPr>
          <w:p w14:paraId="1FE92F5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FC8D48C"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DE PROCEDIMENTO CIRÚRGICO PVC/VINIL - TAMANHO P</w:t>
            </w:r>
            <w:r w:rsidRPr="00522A56">
              <w:rPr>
                <w:rFonts w:ascii="Times New Roman" w:eastAsia="Times New Roman" w:hAnsi="Times New Roman" w:cs="Times New Roman"/>
                <w:color w:val="000000"/>
                <w:lang w:eastAsia="pt-BR"/>
              </w:rPr>
              <w:t xml:space="preserve"> - Luva para procedimento, em </w:t>
            </w:r>
            <w:proofErr w:type="gramStart"/>
            <w:r w:rsidRPr="00522A56">
              <w:rPr>
                <w:rFonts w:ascii="Times New Roman" w:eastAsia="Times New Roman" w:hAnsi="Times New Roman" w:cs="Times New Roman"/>
                <w:color w:val="000000"/>
                <w:lang w:eastAsia="pt-BR"/>
              </w:rPr>
              <w:t>PVC,  não</w:t>
            </w:r>
            <w:proofErr w:type="gramEnd"/>
            <w:r w:rsidRPr="00522A56">
              <w:rPr>
                <w:rFonts w:ascii="Times New Roman" w:eastAsia="Times New Roman" w:hAnsi="Times New Roman" w:cs="Times New Roman"/>
                <w:color w:val="000000"/>
                <w:lang w:eastAsia="pt-BR"/>
              </w:rPr>
              <w:t xml:space="preserve"> estéril, livre de látex ambidestra, sem pó. caixa com 50 pares.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68ED97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138DB6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D45FB5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21,13</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C7712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1479,10</w:t>
            </w:r>
          </w:p>
        </w:tc>
      </w:tr>
      <w:tr w:rsidR="00743837" w:rsidRPr="00522A56" w14:paraId="1DC7EB66" w14:textId="77777777" w:rsidTr="00FC11B6">
        <w:trPr>
          <w:jc w:val="center"/>
        </w:trPr>
        <w:tc>
          <w:tcPr>
            <w:tcW w:w="851" w:type="dxa"/>
            <w:vAlign w:val="center"/>
          </w:tcPr>
          <w:p w14:paraId="4766A3C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7A62345"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NITRÍLICA SEM PÓ - TAMANHO M:  caixa 100 UNIDADES</w:t>
            </w:r>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type="page"/>
              <w:t xml:space="preserve">Não Estéril; </w:t>
            </w:r>
            <w:r w:rsidRPr="00522A56">
              <w:rPr>
                <w:rFonts w:ascii="Times New Roman" w:eastAsia="Times New Roman" w:hAnsi="Times New Roman" w:cs="Times New Roman"/>
                <w:color w:val="000000"/>
                <w:lang w:eastAsia="pt-BR"/>
              </w:rPr>
              <w:br w:type="page"/>
              <w:t>Fabricada em Borracha Sintética;</w:t>
            </w:r>
            <w:r w:rsidRPr="00522A56">
              <w:rPr>
                <w:rFonts w:ascii="Times New Roman" w:eastAsia="Times New Roman" w:hAnsi="Times New Roman" w:cs="Times New Roman"/>
                <w:color w:val="000000"/>
                <w:lang w:eastAsia="pt-BR"/>
              </w:rPr>
              <w:br w:type="page"/>
              <w:t xml:space="preserve"> Livre de Látex; </w:t>
            </w:r>
            <w:r w:rsidRPr="00522A56">
              <w:rPr>
                <w:rFonts w:ascii="Times New Roman" w:eastAsia="Times New Roman" w:hAnsi="Times New Roman" w:cs="Times New Roman"/>
                <w:color w:val="000000"/>
                <w:lang w:eastAsia="pt-BR"/>
              </w:rPr>
              <w:br w:type="page"/>
              <w:t xml:space="preserve">Disponível na cor Azul; </w:t>
            </w:r>
            <w:r w:rsidRPr="00522A56">
              <w:rPr>
                <w:rFonts w:ascii="Times New Roman" w:eastAsia="Times New Roman" w:hAnsi="Times New Roman" w:cs="Times New Roman"/>
                <w:color w:val="000000"/>
                <w:lang w:eastAsia="pt-BR"/>
              </w:rPr>
              <w:br w:type="page"/>
              <w:t>Ambidestra</w:t>
            </w:r>
            <w:r w:rsidRPr="00522A56">
              <w:rPr>
                <w:rFonts w:ascii="Times New Roman" w:eastAsia="Times New Roman" w:hAnsi="Times New Roman" w:cs="Times New Roman"/>
                <w:color w:val="000000"/>
                <w:lang w:eastAsia="pt-BR"/>
              </w:rPr>
              <w:br w:type="page"/>
              <w:t>;Aprovadas pelo Ministério do Trabalho.</w:t>
            </w:r>
            <w:r w:rsidRPr="00522A56">
              <w:rPr>
                <w:rFonts w:ascii="Times New Roman" w:eastAsia="Times New Roman" w:hAnsi="Times New Roman" w:cs="Times New Roman"/>
                <w:color w:val="000000"/>
                <w:lang w:eastAsia="pt-BR"/>
              </w:rPr>
              <w:br w:type="page"/>
              <w:t xml:space="preserve">Atóxica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w:t>
            </w:r>
            <w:r w:rsidRPr="00522A56">
              <w:rPr>
                <w:rFonts w:ascii="Times New Roman" w:eastAsia="Times New Roman" w:hAnsi="Times New Roman" w:cs="Times New Roman"/>
                <w:color w:val="000000"/>
                <w:lang w:eastAsia="pt-BR"/>
              </w:rPr>
              <w:br w:type="page"/>
            </w:r>
            <w:proofErr w:type="gramStart"/>
            <w:r w:rsidRPr="00522A56">
              <w:rPr>
                <w:rFonts w:ascii="Times New Roman" w:eastAsia="Times New Roman" w:hAnsi="Times New Roman" w:cs="Times New Roman"/>
                <w:color w:val="000000"/>
                <w:lang w:eastAsia="pt-BR"/>
              </w:rPr>
              <w:t>C.A</w:t>
            </w:r>
            <w:proofErr w:type="gramEnd"/>
            <w:r w:rsidRPr="00522A56">
              <w:rPr>
                <w:rFonts w:ascii="Times New Roman" w:eastAsia="Times New Roman" w:hAnsi="Times New Roman" w:cs="Times New Roman"/>
                <w:color w:val="000000"/>
                <w:lang w:eastAsia="pt-BR"/>
              </w:rPr>
              <w:t xml:space="preserve"> - 31.410;</w:t>
            </w:r>
            <w:r w:rsidRPr="00522A56">
              <w:rPr>
                <w:rFonts w:ascii="Times New Roman" w:eastAsia="Times New Roman" w:hAnsi="Times New Roman" w:cs="Times New Roman"/>
                <w:color w:val="000000"/>
                <w:lang w:eastAsia="pt-BR"/>
              </w:rPr>
              <w:br w:type="page"/>
              <w:t>Descartável e de uso único.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A3F25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B940EF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A0F68D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42,80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C358F5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2140,00</w:t>
            </w:r>
          </w:p>
        </w:tc>
      </w:tr>
      <w:tr w:rsidR="00743837" w:rsidRPr="00522A56" w14:paraId="7A85138B" w14:textId="77777777" w:rsidTr="00FC11B6">
        <w:trPr>
          <w:jc w:val="center"/>
        </w:trPr>
        <w:tc>
          <w:tcPr>
            <w:tcW w:w="851" w:type="dxa"/>
            <w:vAlign w:val="center"/>
          </w:tcPr>
          <w:p w14:paraId="199E5AC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B0D835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PARA PROCEDIMENTO NÃO CIRÚRGICO, DE LÁTEX - TAMANHO PP</w:t>
            </w:r>
            <w:r w:rsidRPr="00522A56">
              <w:rPr>
                <w:rFonts w:ascii="Times New Roman" w:eastAsia="Times New Roman" w:hAnsi="Times New Roman" w:cs="Times New Roman"/>
                <w:color w:val="000000"/>
                <w:lang w:eastAsia="pt-BR"/>
              </w:rPr>
              <w:t xml:space="preserve">: Luva para procedimento não cirúrgico, de </w:t>
            </w:r>
            <w:proofErr w:type="spellStart"/>
            <w:proofErr w:type="gramStart"/>
            <w:r w:rsidRPr="00522A56">
              <w:rPr>
                <w:rFonts w:ascii="Times New Roman" w:eastAsia="Times New Roman" w:hAnsi="Times New Roman" w:cs="Times New Roman"/>
                <w:color w:val="000000"/>
                <w:lang w:eastAsia="pt-BR"/>
              </w:rPr>
              <w:t>látex,com</w:t>
            </w:r>
            <w:proofErr w:type="spellEnd"/>
            <w:proofErr w:type="gramEnd"/>
            <w:r w:rsidRPr="00522A56">
              <w:rPr>
                <w:rFonts w:ascii="Times New Roman" w:eastAsia="Times New Roman" w:hAnsi="Times New Roman" w:cs="Times New Roman"/>
                <w:color w:val="000000"/>
                <w:lang w:eastAsia="pt-BR"/>
              </w:rPr>
              <w:t xml:space="preserve"> pó, não estéril, caixa com 100 unidades, Registro no INMETRO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075AFC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DE4234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42B36E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22,50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8E66A3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19125,00</w:t>
            </w:r>
          </w:p>
        </w:tc>
      </w:tr>
      <w:tr w:rsidR="00743837" w:rsidRPr="00522A56" w14:paraId="4F6FA93F" w14:textId="77777777" w:rsidTr="00FC11B6">
        <w:trPr>
          <w:jc w:val="center"/>
        </w:trPr>
        <w:tc>
          <w:tcPr>
            <w:tcW w:w="851" w:type="dxa"/>
            <w:vAlign w:val="center"/>
          </w:tcPr>
          <w:p w14:paraId="5E4BC6B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C1320D7"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PARA PROCEDIMENTO NÃO CIRÚRGICO, DE LÁTEX, TAMANHO P</w:t>
            </w:r>
            <w:r w:rsidRPr="00522A56">
              <w:rPr>
                <w:rFonts w:ascii="Times New Roman" w:eastAsia="Times New Roman" w:hAnsi="Times New Roman" w:cs="Times New Roman"/>
                <w:color w:val="000000"/>
                <w:lang w:eastAsia="pt-BR"/>
              </w:rPr>
              <w:t xml:space="preserve"> - Luva para procedimento não cirúrgico, de látex, com pó, não estéril, caixa com 100 unidades, Registro no INMETRO. Tamanho P</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4DFA11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2339FA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181DC7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22,50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F447B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19125,00</w:t>
            </w:r>
          </w:p>
        </w:tc>
      </w:tr>
      <w:tr w:rsidR="00743837" w:rsidRPr="00522A56" w14:paraId="06A17CEB" w14:textId="77777777" w:rsidTr="00FC11B6">
        <w:trPr>
          <w:jc w:val="center"/>
        </w:trPr>
        <w:tc>
          <w:tcPr>
            <w:tcW w:w="851" w:type="dxa"/>
            <w:vAlign w:val="center"/>
          </w:tcPr>
          <w:p w14:paraId="09BCA7A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577D23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LUVA PLÁSTICA, ESTÉRIL</w:t>
            </w:r>
            <w:r w:rsidRPr="00522A56">
              <w:rPr>
                <w:rFonts w:ascii="Times New Roman" w:eastAsia="Times New Roman" w:hAnsi="Times New Roman" w:cs="Times New Roman"/>
                <w:color w:val="000000"/>
                <w:lang w:eastAsia="pt-BR"/>
              </w:rPr>
              <w:t>, embalagem individual, transparente, atóxica, inodoras, tamanho único:25cm x 29 cm. Pacote com 100 unidades.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0C82BB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A42245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678BFB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8,50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5F0DC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1275,00</w:t>
            </w:r>
          </w:p>
        </w:tc>
      </w:tr>
      <w:tr w:rsidR="00743837" w:rsidRPr="00522A56" w14:paraId="44930D6F" w14:textId="77777777" w:rsidTr="00FC11B6">
        <w:trPr>
          <w:jc w:val="center"/>
        </w:trPr>
        <w:tc>
          <w:tcPr>
            <w:tcW w:w="851" w:type="dxa"/>
            <w:vAlign w:val="center"/>
          </w:tcPr>
          <w:p w14:paraId="7C41F81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9D8924F"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MALETA PRIMEIROS SOCORROS; CONTENDO 02 BANDEJAS ARTICULADAS</w:t>
            </w:r>
            <w:r w:rsidRPr="00522A56">
              <w:rPr>
                <w:rFonts w:ascii="Times New Roman" w:eastAsia="Times New Roman" w:hAnsi="Times New Roman" w:cs="Times New Roman"/>
                <w:color w:val="000000"/>
                <w:lang w:eastAsia="pt-BR"/>
              </w:rPr>
              <w:t xml:space="preserve">: possui 16 divisões, </w:t>
            </w:r>
            <w:proofErr w:type="gramStart"/>
            <w:r w:rsidRPr="00522A56">
              <w:rPr>
                <w:rFonts w:ascii="Times New Roman" w:eastAsia="Times New Roman" w:hAnsi="Times New Roman" w:cs="Times New Roman"/>
                <w:color w:val="000000"/>
                <w:lang w:eastAsia="pt-BR"/>
              </w:rPr>
              <w:t>02 mini</w:t>
            </w:r>
            <w:proofErr w:type="gramEnd"/>
            <w:r w:rsidRPr="00522A56">
              <w:rPr>
                <w:rFonts w:ascii="Times New Roman" w:eastAsia="Times New Roman" w:hAnsi="Times New Roman" w:cs="Times New Roman"/>
                <w:color w:val="000000"/>
                <w:lang w:eastAsia="pt-BR"/>
              </w:rPr>
              <w:t xml:space="preserve"> estojo, fecho duplo. Composição: polipropileno; dimensões aproximadas: 44cm x 24cm x 22 cm. Cor branca.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719A7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53FC92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B14DC0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205,00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A49998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12300,00</w:t>
            </w:r>
          </w:p>
        </w:tc>
      </w:tr>
      <w:tr w:rsidR="00743837" w:rsidRPr="00522A56" w14:paraId="769F7381" w14:textId="77777777" w:rsidTr="00FC11B6">
        <w:trPr>
          <w:jc w:val="center"/>
        </w:trPr>
        <w:tc>
          <w:tcPr>
            <w:tcW w:w="851" w:type="dxa"/>
            <w:vAlign w:val="center"/>
          </w:tcPr>
          <w:p w14:paraId="587722C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D7F1D9D" w14:textId="77777777" w:rsidR="00743837" w:rsidRPr="00522A56" w:rsidRDefault="00743837" w:rsidP="00117B5B">
            <w:pPr>
              <w:rPr>
                <w:rFonts w:ascii="Times New Roman" w:hAnsi="Times New Roman" w:cs="Times New Roman"/>
              </w:rPr>
            </w:pPr>
            <w:r w:rsidRPr="00522A56">
              <w:rPr>
                <w:rFonts w:ascii="Times New Roman" w:hAnsi="Times New Roman" w:cs="Times New Roman"/>
                <w:b/>
                <w:bCs/>
              </w:rPr>
              <w:t>MÁSCARA DE PROTEÇÃO N95, DESCARTÁVEL, POSSUI 6 CAMADAS</w:t>
            </w:r>
            <w:r w:rsidRPr="00522A56">
              <w:rPr>
                <w:rFonts w:ascii="Times New Roman" w:hAnsi="Times New Roman" w:cs="Times New Roman"/>
              </w:rPr>
              <w:t xml:space="preserve"> para impedir a passagem de bactérias, filtro mecânico, atóxica, </w:t>
            </w:r>
            <w:proofErr w:type="spellStart"/>
            <w:r w:rsidRPr="00522A56">
              <w:rPr>
                <w:rFonts w:ascii="Times New Roman" w:hAnsi="Times New Roman" w:cs="Times New Roman"/>
              </w:rPr>
              <w:t>apirogênica</w:t>
            </w:r>
            <w:proofErr w:type="spellEnd"/>
            <w:r w:rsidRPr="00522A56">
              <w:rPr>
                <w:rFonts w:ascii="Times New Roman" w:hAnsi="Times New Roman" w:cs="Times New Roman"/>
              </w:rPr>
              <w:t>, embalagem individual. Aprovada pelo Ministério do Trabalho. Registro da ANVISA. Exigir amostra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09FF5A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 xml:space="preserve">CAIXA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39F53B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1850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25C7E9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170FCC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74000,00</w:t>
            </w:r>
          </w:p>
        </w:tc>
      </w:tr>
      <w:tr w:rsidR="00743837" w:rsidRPr="00522A56" w14:paraId="505DA271" w14:textId="77777777" w:rsidTr="00FC11B6">
        <w:trPr>
          <w:jc w:val="center"/>
        </w:trPr>
        <w:tc>
          <w:tcPr>
            <w:tcW w:w="851" w:type="dxa"/>
            <w:vAlign w:val="center"/>
          </w:tcPr>
          <w:p w14:paraId="5E1F01B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690B77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ÓLEO 100% MINERAL PETROLATO LÍQUIDO</w:t>
            </w:r>
            <w:r w:rsidRPr="00522A56">
              <w:rPr>
                <w:rFonts w:ascii="Times New Roman" w:eastAsia="Times New Roman" w:hAnsi="Times New Roman" w:cs="Times New Roman"/>
                <w:color w:val="000000"/>
                <w:lang w:eastAsia="pt-BR"/>
              </w:rPr>
              <w:t>: frasco 120 ml, para corar lâmina de laboratório.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8DA699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E11327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4C93DE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7,41</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758450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148,20</w:t>
            </w:r>
          </w:p>
        </w:tc>
      </w:tr>
      <w:tr w:rsidR="00743837" w:rsidRPr="00522A56" w14:paraId="5B458FFB" w14:textId="77777777" w:rsidTr="00FC11B6">
        <w:trPr>
          <w:jc w:val="center"/>
        </w:trPr>
        <w:tc>
          <w:tcPr>
            <w:tcW w:w="851" w:type="dxa"/>
            <w:vAlign w:val="center"/>
          </w:tcPr>
          <w:p w14:paraId="332DB50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B867733"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ÓLEO DE GIRASSOL A BASE DE ÁCIDO GRAXOS ESSENCIAIS</w:t>
            </w:r>
            <w:r w:rsidRPr="00522A56">
              <w:rPr>
                <w:rFonts w:ascii="Times New Roman" w:eastAsia="Times New Roman" w:hAnsi="Times New Roman" w:cs="Times New Roman"/>
                <w:color w:val="000000"/>
                <w:lang w:eastAsia="pt-BR"/>
              </w:rPr>
              <w:t xml:space="preserve"> - Óleo de girassol cicatrizante, princípio ativo: graxos essenciais, vitamina E, vitamina A, Soja. Embalagem frasco 200 ml.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097DF6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D635B3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7AE7E1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6,20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C27BB3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310,00</w:t>
            </w:r>
          </w:p>
        </w:tc>
      </w:tr>
      <w:tr w:rsidR="00743837" w:rsidRPr="00522A56" w14:paraId="76AC3A96" w14:textId="77777777" w:rsidTr="00FC11B6">
        <w:trPr>
          <w:jc w:val="center"/>
        </w:trPr>
        <w:tc>
          <w:tcPr>
            <w:tcW w:w="851" w:type="dxa"/>
            <w:vAlign w:val="center"/>
          </w:tcPr>
          <w:p w14:paraId="16B1851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34AEB2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ÓLEO DE GIRASSOL OZONIZADO (AGE) FRASCO</w:t>
            </w:r>
            <w:r w:rsidRPr="00522A56">
              <w:rPr>
                <w:rFonts w:ascii="Times New Roman" w:eastAsia="Times New Roman" w:hAnsi="Times New Roman" w:cs="Times New Roman"/>
                <w:color w:val="000000"/>
                <w:lang w:eastAsia="pt-BR"/>
              </w:rPr>
              <w:t xml:space="preserve"> - Óleo de girassol ozonizado d’ozônio, Frasco 30ml. Utilizado para cicatrização e oxigenação de feridas e úlceras.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2C8C1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40816E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563FBC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41,89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BFDDC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3351,20</w:t>
            </w:r>
          </w:p>
        </w:tc>
      </w:tr>
      <w:tr w:rsidR="00743837" w:rsidRPr="00522A56" w14:paraId="31525D6C" w14:textId="77777777" w:rsidTr="00FC11B6">
        <w:trPr>
          <w:jc w:val="center"/>
        </w:trPr>
        <w:tc>
          <w:tcPr>
            <w:tcW w:w="851" w:type="dxa"/>
            <w:vAlign w:val="center"/>
          </w:tcPr>
          <w:p w14:paraId="48509323"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6298F4A" w14:textId="77777777" w:rsidR="00743837" w:rsidRPr="00522A56" w:rsidRDefault="00743837" w:rsidP="00117B5B">
            <w:pPr>
              <w:rPr>
                <w:rFonts w:ascii="Times New Roman" w:eastAsia="Times New Roman" w:hAnsi="Times New Roman" w:cs="Times New Roman"/>
                <w:b/>
                <w:bCs/>
                <w:color w:val="000000"/>
                <w:lang w:eastAsia="pt-BR"/>
              </w:rPr>
            </w:pPr>
            <w:r w:rsidRPr="00522A56">
              <w:rPr>
                <w:rFonts w:ascii="Times New Roman" w:eastAsia="Times New Roman" w:hAnsi="Times New Roman" w:cs="Times New Roman"/>
                <w:b/>
                <w:bCs/>
                <w:color w:val="000000"/>
                <w:lang w:eastAsia="pt-BR"/>
              </w:rPr>
              <w:t xml:space="preserve">OXÍMETRO DE MESA VISOR LCD: </w:t>
            </w:r>
          </w:p>
          <w:p w14:paraId="136AE11A" w14:textId="77777777" w:rsidR="00743837" w:rsidRPr="00522A56" w:rsidRDefault="00743837" w:rsidP="00117B5B">
            <w:pPr>
              <w:rPr>
                <w:rFonts w:ascii="Times New Roman" w:hAnsi="Times New Roman" w:cs="Times New Roman"/>
                <w:color w:val="000000"/>
              </w:rPr>
            </w:pPr>
            <w:r w:rsidRPr="00522A56">
              <w:rPr>
                <w:rFonts w:ascii="Times New Roman" w:eastAsia="Times New Roman" w:hAnsi="Times New Roman" w:cs="Times New Roman"/>
                <w:color w:val="000000"/>
                <w:lang w:eastAsia="pt-BR"/>
              </w:rPr>
              <w:t>Equipamento portátil tipo dedo para medição não invasiva da saturação periférica de oxigênio (</w:t>
            </w:r>
            <w:proofErr w:type="spellStart"/>
            <w:r w:rsidRPr="00522A56">
              <w:rPr>
                <w:rFonts w:ascii="Times New Roman" w:eastAsia="Times New Roman" w:hAnsi="Times New Roman" w:cs="Times New Roman"/>
                <w:color w:val="000000"/>
                <w:lang w:eastAsia="pt-BR"/>
              </w:rPr>
              <w:t>SpO</w:t>
            </w:r>
            <w:proofErr w:type="spellEnd"/>
            <w:r w:rsidRPr="00522A56">
              <w:rPr>
                <w:rFonts w:ascii="Times New Roman" w:eastAsia="Times New Roman" w:hAnsi="Times New Roman" w:cs="Times New Roman"/>
                <w:color w:val="000000"/>
                <w:lang w:eastAsia="pt-BR"/>
              </w:rPr>
              <w:t xml:space="preserve">₂) e frequência cardíaca (bpm); equipamento novo, sem uso anterior e de fabricação recente; visor digital com tecnologia LED de alto contraste para visualização clara em ambientes com baixa iluminação; leitura simultânea dos parâmetros </w:t>
            </w:r>
            <w:proofErr w:type="spellStart"/>
            <w:r w:rsidRPr="00522A56">
              <w:rPr>
                <w:rFonts w:ascii="Times New Roman" w:eastAsia="Times New Roman" w:hAnsi="Times New Roman" w:cs="Times New Roman"/>
                <w:color w:val="000000"/>
                <w:lang w:eastAsia="pt-BR"/>
              </w:rPr>
              <w:t>SpO</w:t>
            </w:r>
            <w:proofErr w:type="spellEnd"/>
            <w:r w:rsidRPr="00522A56">
              <w:rPr>
                <w:rFonts w:ascii="Times New Roman" w:eastAsia="Times New Roman" w:hAnsi="Times New Roman" w:cs="Times New Roman"/>
                <w:color w:val="000000"/>
                <w:lang w:eastAsia="pt-BR"/>
              </w:rPr>
              <w:t>₂ e bpm; desempenho estável, confiável e adequado ao uso contínuo; estrutura fabricada em material resistente e durável para suporte ao uso rotineiro; acompanha obrigatoriamente capa protetora em silicone contra impactos e desgaste; acompanha estojo para acondicionamento e transporte; alimentação por pilhas; dimensões aproximadas de 3 cm x 6 cm x 3 cm (admitida variação compatível); preferencialmente na cor azul; registro válido na ANVISA e no Ministério da Saúde; atendimento integral às normas sanitárias e regulatórias vigentes; garantia mínima de 12 meses contra defeitos de fabricação a partir do recebimento definitivo.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4A666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F4773F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3383F1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1100,00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FDA35E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8800,00</w:t>
            </w:r>
          </w:p>
        </w:tc>
      </w:tr>
      <w:tr w:rsidR="00743837" w:rsidRPr="00522A56" w14:paraId="7418CA0E" w14:textId="77777777" w:rsidTr="00FC11B6">
        <w:trPr>
          <w:jc w:val="center"/>
        </w:trPr>
        <w:tc>
          <w:tcPr>
            <w:tcW w:w="851" w:type="dxa"/>
            <w:vAlign w:val="center"/>
          </w:tcPr>
          <w:p w14:paraId="3FD6B9C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BA29E7A" w14:textId="77777777" w:rsidR="00743837" w:rsidRPr="00522A56" w:rsidRDefault="00743837" w:rsidP="00117B5B">
            <w:pPr>
              <w:pStyle w:val="NormalWeb"/>
              <w:shd w:val="clear" w:color="auto" w:fill="FFFFFF"/>
              <w:spacing w:before="0" w:beforeAutospacing="0" w:after="0" w:afterAutospacing="0"/>
              <w:rPr>
                <w:sz w:val="22"/>
                <w:szCs w:val="22"/>
              </w:rPr>
            </w:pPr>
            <w:r w:rsidRPr="00522A56">
              <w:rPr>
                <w:b/>
                <w:bCs/>
                <w:color w:val="000000"/>
                <w:sz w:val="22"/>
                <w:szCs w:val="22"/>
              </w:rPr>
              <w:t>OXÍMETRO MODELO LED:</w:t>
            </w:r>
            <w:r w:rsidRPr="00522A56">
              <w:rPr>
                <w:color w:val="000000"/>
                <w:sz w:val="22"/>
                <w:szCs w:val="22"/>
              </w:rPr>
              <w:br/>
            </w:r>
            <w:r w:rsidRPr="00522A56">
              <w:rPr>
                <w:sz w:val="22"/>
                <w:szCs w:val="22"/>
              </w:rPr>
              <w:t xml:space="preserve">Equipamento </w:t>
            </w:r>
            <w:proofErr w:type="gramStart"/>
            <w:r w:rsidRPr="00522A56">
              <w:rPr>
                <w:sz w:val="22"/>
                <w:szCs w:val="22"/>
              </w:rPr>
              <w:t>portátil ,</w:t>
            </w:r>
            <w:proofErr w:type="gramEnd"/>
            <w:r w:rsidRPr="00522A56">
              <w:rPr>
                <w:sz w:val="22"/>
                <w:szCs w:val="22"/>
              </w:rPr>
              <w:t xml:space="preserve"> tipo dedo , display LED claro, permitindo visão clara do resultado do monitor. Design de ponta dos dedos, adaptado a qualquer tamanho de dedo, medição rápida e precisa, precisão e durabilidade confiáveis, com indicação de aviso de LED de baixa tensão, evitando o uso anormal, alimentado por 2 pilhas AAA 1.5V que suportam até 10 horas de trabalho contínuo, adequado para monitoramento da enfermaria, atendimento de saúde da família, teste do paciente, atendimento ambulatorial, etc.</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8A6803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691AC4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D8AE1A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59,00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3FFB6E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1180,00</w:t>
            </w:r>
          </w:p>
        </w:tc>
      </w:tr>
      <w:tr w:rsidR="00743837" w:rsidRPr="00522A56" w14:paraId="1889A805" w14:textId="77777777" w:rsidTr="00FC11B6">
        <w:trPr>
          <w:jc w:val="center"/>
        </w:trPr>
        <w:tc>
          <w:tcPr>
            <w:tcW w:w="851" w:type="dxa"/>
            <w:vAlign w:val="center"/>
          </w:tcPr>
          <w:p w14:paraId="760C6AE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56D13E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PAPEL GRAU CIRÚRGICO, BOBINA PARA ESTERILIZAÇÃO, MEDIDAS: 15 CM X 100 M,</w:t>
            </w:r>
            <w:r w:rsidRPr="00522A56">
              <w:rPr>
                <w:rFonts w:ascii="Times New Roman" w:eastAsia="Times New Roman" w:hAnsi="Times New Roman" w:cs="Times New Roman"/>
                <w:color w:val="000000"/>
                <w:lang w:eastAsia="pt-BR"/>
              </w:rPr>
              <w:t xml:space="preserve"> gramatura 60, cor azulada, não estéril, peso aproximado: 2,195gr.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4A065F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ROLO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875B78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152</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70DE83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63,89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B91843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9711,28</w:t>
            </w:r>
          </w:p>
        </w:tc>
      </w:tr>
      <w:tr w:rsidR="00743837" w:rsidRPr="00522A56" w14:paraId="7CAFA4F3" w14:textId="77777777" w:rsidTr="00FC11B6">
        <w:trPr>
          <w:jc w:val="center"/>
        </w:trPr>
        <w:tc>
          <w:tcPr>
            <w:tcW w:w="851" w:type="dxa"/>
            <w:vAlign w:val="center"/>
          </w:tcPr>
          <w:p w14:paraId="73FF754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A43C84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PAPEL GRAU CIRÚRGICO, BOBINA PARA ESTERILIZAÇÃO, MEDIDAS: 20CM X 100M</w:t>
            </w:r>
            <w:r w:rsidRPr="00522A56">
              <w:rPr>
                <w:rFonts w:ascii="Times New Roman" w:eastAsia="Times New Roman" w:hAnsi="Times New Roman" w:cs="Times New Roman"/>
                <w:color w:val="000000"/>
                <w:lang w:eastAsia="pt-BR"/>
              </w:rPr>
              <w:t>, gramatura 60, cor azulada, não estéril, peso aproximado 2,360grs.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66A2A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ROLO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4D7AEB9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FACAA3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85,19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E09E55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2555,70</w:t>
            </w:r>
          </w:p>
        </w:tc>
      </w:tr>
      <w:tr w:rsidR="00743837" w:rsidRPr="00522A56" w14:paraId="3201485D" w14:textId="77777777" w:rsidTr="00FC11B6">
        <w:trPr>
          <w:jc w:val="center"/>
        </w:trPr>
        <w:tc>
          <w:tcPr>
            <w:tcW w:w="851" w:type="dxa"/>
            <w:vAlign w:val="center"/>
          </w:tcPr>
          <w:p w14:paraId="7957EB85"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CF3473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PAPEL LENÇOL HOSPITALAR,</w:t>
            </w:r>
            <w:r w:rsidRPr="00522A56">
              <w:rPr>
                <w:rFonts w:ascii="Times New Roman" w:eastAsia="Times New Roman" w:hAnsi="Times New Roman" w:cs="Times New Roman"/>
                <w:color w:val="000000"/>
                <w:lang w:eastAsia="pt-BR"/>
              </w:rPr>
              <w:t xml:space="preserve"> cor branca, composição: 100% de fibras celulose, medida 50 cm x 50 m, gramatura 20g x m². Fardo com 10 rolos. Aprovado pelo INMETRO 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0043E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FARDO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13ABC5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558C00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75,05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CCC07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15010,00</w:t>
            </w:r>
          </w:p>
        </w:tc>
      </w:tr>
      <w:tr w:rsidR="00743837" w:rsidRPr="00522A56" w14:paraId="55739440" w14:textId="77777777" w:rsidTr="00FC11B6">
        <w:trPr>
          <w:jc w:val="center"/>
        </w:trPr>
        <w:tc>
          <w:tcPr>
            <w:tcW w:w="851" w:type="dxa"/>
            <w:vAlign w:val="center"/>
          </w:tcPr>
          <w:p w14:paraId="7641E02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84196E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PINÇA ANATÔMICA DISSECÇÃO COM SERRILHA 18 CM -</w:t>
            </w:r>
            <w:r w:rsidRPr="00522A56">
              <w:rPr>
                <w:rFonts w:ascii="Times New Roman" w:eastAsia="Times New Roman" w:hAnsi="Times New Roman" w:cs="Times New Roman"/>
                <w:color w:val="000000"/>
                <w:lang w:eastAsia="pt-BR"/>
              </w:rPr>
              <w:t xml:space="preserve"> Pinça anatômica Dissecção, com serrilha, em aço inox, 14 cm, embalagem individual, registro na ANVISA E ABNT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748030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0A9D45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E44573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40,61</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ED3912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1218,30</w:t>
            </w:r>
          </w:p>
        </w:tc>
      </w:tr>
      <w:tr w:rsidR="00743837" w:rsidRPr="00522A56" w14:paraId="1B62268C" w14:textId="77777777" w:rsidTr="00FC11B6">
        <w:trPr>
          <w:jc w:val="center"/>
        </w:trPr>
        <w:tc>
          <w:tcPr>
            <w:tcW w:w="851" w:type="dxa"/>
            <w:vAlign w:val="center"/>
          </w:tcPr>
          <w:p w14:paraId="4E0B3F5B"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208A535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PINÇA BACKAUS</w:t>
            </w:r>
            <w:r w:rsidRPr="00522A56">
              <w:rPr>
                <w:rFonts w:ascii="Times New Roman" w:eastAsia="Times New Roman" w:hAnsi="Times New Roman" w:cs="Times New Roman"/>
                <w:color w:val="000000"/>
                <w:lang w:eastAsia="pt-BR"/>
              </w:rPr>
              <w:t xml:space="preserve"> – tamanho 10 cm, fabricada em aço inoxidável cirúrgico premium, acabamento brilhante, de acordo com padrões internacionais de qualidade, incluindo normas da ABNT e CE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5AAE1F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7AB28D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C4A291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45,19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417AD5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271,14</w:t>
            </w:r>
          </w:p>
        </w:tc>
      </w:tr>
      <w:tr w:rsidR="00743837" w:rsidRPr="00522A56" w14:paraId="6BD60BB0" w14:textId="77777777" w:rsidTr="00FC11B6">
        <w:trPr>
          <w:jc w:val="center"/>
        </w:trPr>
        <w:tc>
          <w:tcPr>
            <w:tcW w:w="851" w:type="dxa"/>
            <w:vAlign w:val="center"/>
          </w:tcPr>
          <w:p w14:paraId="1F6D7BF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639619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PINÇA </w:t>
            </w:r>
            <w:proofErr w:type="gramStart"/>
            <w:r w:rsidRPr="00522A56">
              <w:rPr>
                <w:rFonts w:ascii="Times New Roman" w:eastAsia="Times New Roman" w:hAnsi="Times New Roman" w:cs="Times New Roman"/>
                <w:b/>
                <w:bCs/>
                <w:color w:val="000000"/>
                <w:lang w:eastAsia="pt-BR"/>
              </w:rPr>
              <w:t>CHERON  DESCARTÁVEL</w:t>
            </w:r>
            <w:proofErr w:type="gramEnd"/>
            <w:r w:rsidRPr="00522A56">
              <w:rPr>
                <w:rFonts w:ascii="Times New Roman" w:eastAsia="Times New Roman" w:hAnsi="Times New Roman" w:cs="Times New Roman"/>
                <w:color w:val="000000"/>
                <w:lang w:eastAsia="pt-BR"/>
              </w:rPr>
              <w:t>, com sistema de trava com 4 níveis de travamento, cabo longo que facilite o alcance em áreas de difícil acesso, ponta com serrilha. Registro do produto junto ao Ministério da Saúde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26098F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ED8484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A59361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1,62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7BEA3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3240,00</w:t>
            </w:r>
          </w:p>
        </w:tc>
      </w:tr>
      <w:tr w:rsidR="00743837" w:rsidRPr="00522A56" w14:paraId="0AD8134D" w14:textId="77777777" w:rsidTr="00FC11B6">
        <w:trPr>
          <w:jc w:val="center"/>
        </w:trPr>
        <w:tc>
          <w:tcPr>
            <w:tcW w:w="851" w:type="dxa"/>
            <w:vAlign w:val="center"/>
          </w:tcPr>
          <w:p w14:paraId="0D8B3D8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1C313F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PINÇA HARTMANN</w:t>
            </w:r>
            <w:r w:rsidRPr="00522A56">
              <w:rPr>
                <w:rFonts w:ascii="Times New Roman" w:eastAsia="Times New Roman" w:hAnsi="Times New Roman" w:cs="Times New Roman"/>
                <w:color w:val="000000"/>
                <w:lang w:eastAsia="pt-BR"/>
              </w:rPr>
              <w:t xml:space="preserve"> – tamanho 20cm, fabricada em aço inoxidável cirúrgico premium, </w:t>
            </w:r>
            <w:proofErr w:type="spellStart"/>
            <w:r w:rsidRPr="00522A56">
              <w:rPr>
                <w:rFonts w:ascii="Times New Roman" w:eastAsia="Times New Roman" w:hAnsi="Times New Roman" w:cs="Times New Roman"/>
                <w:color w:val="000000"/>
                <w:lang w:eastAsia="pt-BR"/>
              </w:rPr>
              <w:t>autoclavavel</w:t>
            </w:r>
            <w:proofErr w:type="spellEnd"/>
            <w:r w:rsidRPr="00522A56">
              <w:rPr>
                <w:rFonts w:ascii="Times New Roman" w:eastAsia="Times New Roman" w:hAnsi="Times New Roman" w:cs="Times New Roman"/>
                <w:color w:val="000000"/>
                <w:lang w:eastAsia="pt-BR"/>
              </w:rPr>
              <w:t>, de acordo com padrões internacionais de qualidade, incluindo normas da ABNT e CE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3E1DAF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A9A600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F635AD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481,32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9FCF1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2887,92</w:t>
            </w:r>
          </w:p>
        </w:tc>
      </w:tr>
      <w:tr w:rsidR="00743837" w:rsidRPr="00522A56" w14:paraId="6FCC18FA" w14:textId="77777777" w:rsidTr="00FC11B6">
        <w:trPr>
          <w:jc w:val="center"/>
        </w:trPr>
        <w:tc>
          <w:tcPr>
            <w:tcW w:w="851" w:type="dxa"/>
            <w:vAlign w:val="center"/>
          </w:tcPr>
          <w:p w14:paraId="1E692D1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3F2B294"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PLACA ALGINATO DE CÁLCIO</w:t>
            </w:r>
            <w:r w:rsidRPr="00522A56">
              <w:rPr>
                <w:rFonts w:ascii="Times New Roman" w:eastAsia="Times New Roman" w:hAnsi="Times New Roman" w:cs="Times New Roman"/>
                <w:color w:val="000000"/>
                <w:lang w:eastAsia="pt-BR"/>
              </w:rPr>
              <w:t xml:space="preserve">: curativo estéril, medidas 10x10cm, </w:t>
            </w:r>
            <w:r w:rsidRPr="00522A56">
              <w:rPr>
                <w:rFonts w:ascii="Times New Roman" w:hAnsi="Times New Roman" w:cs="Times New Roman"/>
                <w:shd w:val="clear" w:color="auto" w:fill="FFFFFF"/>
              </w:rPr>
              <w:t>composto por 85% de alginato de cálcio e 15% de carboximetilcelulose (CMC).</w:t>
            </w:r>
            <w:r w:rsidRPr="00522A56">
              <w:rPr>
                <w:rFonts w:ascii="Times New Roman" w:eastAsia="Times New Roman" w:hAnsi="Times New Roman" w:cs="Times New Roman"/>
                <w:color w:val="000000"/>
                <w:lang w:eastAsia="pt-BR"/>
              </w:rPr>
              <w:t xml:space="preserve"> Embalagem individual.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0B9A39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CC5D12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BF6150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A9135D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1960,00</w:t>
            </w:r>
          </w:p>
        </w:tc>
      </w:tr>
      <w:tr w:rsidR="00743837" w:rsidRPr="00522A56" w14:paraId="3A733800" w14:textId="77777777" w:rsidTr="00FC11B6">
        <w:trPr>
          <w:jc w:val="center"/>
        </w:trPr>
        <w:tc>
          <w:tcPr>
            <w:tcW w:w="851" w:type="dxa"/>
            <w:vAlign w:val="center"/>
          </w:tcPr>
          <w:p w14:paraId="03E729C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63A93FA"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PORTA AGULHA DE MAYO, 15CM,</w:t>
            </w:r>
            <w:r w:rsidRPr="00522A56">
              <w:rPr>
                <w:rFonts w:ascii="Times New Roman" w:eastAsia="Times New Roman" w:hAnsi="Times New Roman" w:cs="Times New Roman"/>
                <w:color w:val="000000"/>
                <w:lang w:eastAsia="pt-BR"/>
              </w:rPr>
              <w:t xml:space="preserve"> confeccionada em aço inox, AISI-420, embalagem plástica individual contando dados de: identificação do produto, garantia contra defeitos de fabricação, certificado de fabricação de acordo com os padrões de qualidade normas da ABNT.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04BD21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7C8526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B0E88F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29,08</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7A9717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581,60</w:t>
            </w:r>
          </w:p>
        </w:tc>
      </w:tr>
      <w:tr w:rsidR="00743837" w:rsidRPr="00522A56" w14:paraId="6ABF27D9" w14:textId="77777777" w:rsidTr="00FC11B6">
        <w:trPr>
          <w:jc w:val="center"/>
        </w:trPr>
        <w:tc>
          <w:tcPr>
            <w:tcW w:w="851" w:type="dxa"/>
            <w:vAlign w:val="center"/>
          </w:tcPr>
          <w:p w14:paraId="71383A6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5248809"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PORTA AGULHA MAYO-HEGAR, 25 CM</w:t>
            </w:r>
            <w:r w:rsidRPr="00522A56">
              <w:rPr>
                <w:rFonts w:ascii="Times New Roman" w:eastAsia="Times New Roman" w:hAnsi="Times New Roman" w:cs="Times New Roman"/>
                <w:color w:val="000000"/>
                <w:lang w:eastAsia="pt-BR"/>
              </w:rPr>
              <w:t>, com serrilha, em aço inox, para procedimento interno (GINECOLOGIA). Registro na ANVISA e normas da ABNT.</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583913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366E3E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D42684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75,79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A7C86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1515,80</w:t>
            </w:r>
          </w:p>
        </w:tc>
      </w:tr>
      <w:tr w:rsidR="00743837" w:rsidRPr="00522A56" w14:paraId="658AA484" w14:textId="77777777" w:rsidTr="00FC11B6">
        <w:trPr>
          <w:jc w:val="center"/>
        </w:trPr>
        <w:tc>
          <w:tcPr>
            <w:tcW w:w="851" w:type="dxa"/>
            <w:vAlign w:val="center"/>
          </w:tcPr>
          <w:p w14:paraId="42689E47"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28CD997" w14:textId="77777777" w:rsidR="00743837" w:rsidRPr="00522A56" w:rsidRDefault="00743837" w:rsidP="00117B5B">
            <w:pPr>
              <w:rPr>
                <w:rFonts w:ascii="Times New Roman" w:eastAsia="Times New Roman" w:hAnsi="Times New Roman" w:cs="Times New Roman"/>
                <w:lang w:eastAsia="pt-BR"/>
              </w:rPr>
            </w:pPr>
            <w:r w:rsidRPr="00522A56">
              <w:rPr>
                <w:rFonts w:ascii="Times New Roman" w:eastAsia="Times New Roman" w:hAnsi="Times New Roman" w:cs="Times New Roman"/>
                <w:b/>
                <w:bCs/>
                <w:lang w:eastAsia="pt-BR"/>
              </w:rPr>
              <w:t>REPELENTE CONTRA INSETOS:</w:t>
            </w:r>
            <w:r w:rsidRPr="00522A56">
              <w:rPr>
                <w:rFonts w:ascii="Times New Roman" w:eastAsia="Times New Roman" w:hAnsi="Times New Roman" w:cs="Times New Roman"/>
                <w:lang w:eastAsia="pt-BR"/>
              </w:rPr>
              <w:t xml:space="preserve"> Repelente corporal em loção de longa duração, deve possuir eficácia contra o mosquito da Dengue, do Zika e do Chikungunya; conter em sua </w:t>
            </w:r>
            <w:proofErr w:type="gramStart"/>
            <w:r w:rsidRPr="00522A56">
              <w:rPr>
                <w:rFonts w:ascii="Times New Roman" w:eastAsia="Times New Roman" w:hAnsi="Times New Roman" w:cs="Times New Roman"/>
                <w:lang w:eastAsia="pt-BR"/>
              </w:rPr>
              <w:t>composição  DEET</w:t>
            </w:r>
            <w:proofErr w:type="gramEnd"/>
            <w:r w:rsidRPr="00522A56">
              <w:rPr>
                <w:rFonts w:ascii="Times New Roman" w:eastAsia="Times New Roman" w:hAnsi="Times New Roman" w:cs="Times New Roman"/>
                <w:lang w:eastAsia="pt-BR"/>
              </w:rPr>
              <w:t xml:space="preserve">, </w:t>
            </w:r>
            <w:proofErr w:type="spellStart"/>
            <w:r w:rsidRPr="00522A56">
              <w:rPr>
                <w:rFonts w:ascii="Times New Roman" w:eastAsia="Times New Roman" w:hAnsi="Times New Roman" w:cs="Times New Roman"/>
                <w:lang w:eastAsia="pt-BR"/>
              </w:rPr>
              <w:t>Icaridina</w:t>
            </w:r>
            <w:proofErr w:type="spellEnd"/>
            <w:r w:rsidRPr="00522A56">
              <w:rPr>
                <w:rFonts w:ascii="Times New Roman" w:eastAsia="Times New Roman" w:hAnsi="Times New Roman" w:cs="Times New Roman"/>
                <w:lang w:eastAsia="pt-BR"/>
              </w:rPr>
              <w:t xml:space="preserve"> ou IR3535, possuir indicação para gestantes dermatologicamente testado; possuir registro na ANVISA; frasco de 200 ml.</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08460D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18473B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bCs/>
              </w:rPr>
              <w:t>250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3158429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bCs/>
              </w:rPr>
              <w:t>19,90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1FF988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bCs/>
              </w:rPr>
              <w:t>4975,00</w:t>
            </w:r>
          </w:p>
        </w:tc>
      </w:tr>
      <w:tr w:rsidR="00743837" w:rsidRPr="00522A56" w14:paraId="77806BBB" w14:textId="77777777" w:rsidTr="00FC11B6">
        <w:trPr>
          <w:trHeight w:val="3359"/>
          <w:jc w:val="center"/>
        </w:trPr>
        <w:tc>
          <w:tcPr>
            <w:tcW w:w="851" w:type="dxa"/>
            <w:vAlign w:val="center"/>
          </w:tcPr>
          <w:p w14:paraId="12D64E5F"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2895400"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SABONETE ANTISSÉPTICO COM POLIHEXANIDA PHMB</w:t>
            </w:r>
            <w:r w:rsidRPr="00522A56">
              <w:rPr>
                <w:rFonts w:ascii="Times New Roman" w:eastAsia="Times New Roman" w:hAnsi="Times New Roman" w:cs="Times New Roman"/>
                <w:color w:val="000000"/>
                <w:lang w:eastAsia="pt-BR"/>
              </w:rPr>
              <w:t xml:space="preserve"> (Clorexidina de </w:t>
            </w:r>
            <w:proofErr w:type="spellStart"/>
            <w:r w:rsidRPr="00522A56">
              <w:rPr>
                <w:rFonts w:ascii="Times New Roman" w:eastAsia="Times New Roman" w:hAnsi="Times New Roman" w:cs="Times New Roman"/>
                <w:color w:val="000000"/>
                <w:lang w:eastAsia="pt-BR"/>
              </w:rPr>
              <w:t>Polihexametileno</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Biguanida</w:t>
            </w:r>
            <w:proofErr w:type="spellEnd"/>
            <w:r w:rsidRPr="00522A56">
              <w:rPr>
                <w:rFonts w:ascii="Times New Roman" w:eastAsia="Times New Roman" w:hAnsi="Times New Roman" w:cs="Times New Roman"/>
                <w:color w:val="000000"/>
                <w:lang w:eastAsia="pt-BR"/>
              </w:rPr>
              <w:t xml:space="preserve">) para limpeza e descontaminação dérmica, hipoalergênico, com ação bactericida incluindo </w:t>
            </w:r>
            <w:proofErr w:type="spellStart"/>
            <w:r w:rsidRPr="00522A56">
              <w:rPr>
                <w:rFonts w:ascii="Times New Roman" w:eastAsia="Times New Roman" w:hAnsi="Times New Roman" w:cs="Times New Roman"/>
                <w:color w:val="000000"/>
                <w:lang w:eastAsia="pt-BR"/>
              </w:rPr>
              <w:t>Staphylococcus</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Pseudomas</w:t>
            </w:r>
            <w:proofErr w:type="spellEnd"/>
            <w:r w:rsidRPr="00522A56">
              <w:rPr>
                <w:rFonts w:ascii="Times New Roman" w:eastAsia="Times New Roman" w:hAnsi="Times New Roman" w:cs="Times New Roman"/>
                <w:color w:val="000000"/>
                <w:lang w:eastAsia="pt-BR"/>
              </w:rPr>
              <w:t xml:space="preserve"> e </w:t>
            </w:r>
            <w:proofErr w:type="spellStart"/>
            <w:r w:rsidRPr="00522A56">
              <w:rPr>
                <w:rFonts w:ascii="Times New Roman" w:eastAsia="Times New Roman" w:hAnsi="Times New Roman" w:cs="Times New Roman"/>
                <w:color w:val="000000"/>
                <w:lang w:eastAsia="pt-BR"/>
              </w:rPr>
              <w:t>Salmonellas</w:t>
            </w:r>
            <w:proofErr w:type="spellEnd"/>
            <w:r w:rsidRPr="00522A56">
              <w:rPr>
                <w:rFonts w:ascii="Times New Roman" w:eastAsia="Times New Roman" w:hAnsi="Times New Roman" w:cs="Times New Roman"/>
                <w:color w:val="000000"/>
                <w:lang w:eastAsia="pt-BR"/>
              </w:rPr>
              <w:t xml:space="preserve">, Apresentação frasco de 500 ml. Embalagem que garanta a integridade do produto até o momento de sua utilização, permitindo abertura e transferência com técnica asséptica e </w:t>
            </w:r>
            <w:proofErr w:type="spellStart"/>
            <w:r w:rsidRPr="00522A56">
              <w:rPr>
                <w:rFonts w:ascii="Times New Roman" w:eastAsia="Times New Roman" w:hAnsi="Times New Roman" w:cs="Times New Roman"/>
                <w:color w:val="000000"/>
                <w:lang w:eastAsia="pt-BR"/>
              </w:rPr>
              <w:t>apirogênica</w:t>
            </w:r>
            <w:proofErr w:type="spellEnd"/>
            <w:r w:rsidRPr="00522A56">
              <w:rPr>
                <w:rFonts w:ascii="Times New Roman" w:eastAsia="Times New Roman" w:hAnsi="Times New Roman" w:cs="Times New Roman"/>
                <w:color w:val="000000"/>
                <w:lang w:eastAsia="pt-BR"/>
              </w:rPr>
              <w:t>. Na embalagem deve conter informações de identificação e características do produto.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968546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27AA31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5CED77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27,49</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B2C8F3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5498,00</w:t>
            </w:r>
          </w:p>
        </w:tc>
      </w:tr>
      <w:tr w:rsidR="00743837" w:rsidRPr="00522A56" w14:paraId="2C956583" w14:textId="77777777" w:rsidTr="00FC11B6">
        <w:trPr>
          <w:jc w:val="center"/>
        </w:trPr>
        <w:tc>
          <w:tcPr>
            <w:tcW w:w="851" w:type="dxa"/>
            <w:vAlign w:val="center"/>
          </w:tcPr>
          <w:p w14:paraId="14B1CAE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3C22EB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SABONETE LÍQUIDO EM FRASCO PLÁSTICO</w:t>
            </w:r>
            <w:r w:rsidRPr="00522A56">
              <w:rPr>
                <w:rFonts w:ascii="Times New Roman" w:eastAsia="Times New Roman" w:hAnsi="Times New Roman" w:cs="Times New Roman"/>
                <w:color w:val="000000"/>
                <w:lang w:eastAsia="pt-BR"/>
              </w:rPr>
              <w:br/>
              <w:t>Sabonete líquido para higienização das mãos; fornecido em frasco plástico com conteúdo líquido de 1.000 ml (1 litro); fragrância erva-doce ou similar suave; formulado para uso frequente; deverá apresentar viscosidade compatível com sabonete líquido de padrão institucional, proporcionando adequado rendimento e controle na dosagem; consistência homogênea, isento de separação de fases, sedimentos, grumos ou partículas estranhas; boa formação de espuma e fácil enxágue; não deverá causar irritações quando utilizado conforme instruções do fabricante, sendo adequado para uso contínuo; formulação apropriada à higienização diária das mãos; isento de substâncias ou impurezas que comprometam a segurança e a eficácia do produto; produto novo, sem uso anterior; acondicionado em frasco plástico resistente, adequado para uso institucional; entregue lacrado de fábrica; rotulagem legível contendo, no mínimo, nome do produto, composição, identificação do fabricante, número do lote, data de fabricação e prazo de validade; prazo mínimo de validade de 12 (doze) meses, contados da data de entrega; produto devidamente regularizado perante a Agência Nacional de Vigilância Sanitária (ANVISA), atendendo à legislação sanitária vigente; em conformidade com o Código de Defesa do Consumidor e demais normas aplicáveis; será recusado o produto que apresente aspecto excessivamente ralo, odor desagradável, alterações físicas, violação da embalagem ou qualquer condição que indique desconformidade com as especificações estabelecidas.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87667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473D03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A07525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34,35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5EE288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1374,00</w:t>
            </w:r>
          </w:p>
        </w:tc>
      </w:tr>
      <w:tr w:rsidR="00743837" w:rsidRPr="00522A56" w14:paraId="2134049B" w14:textId="77777777" w:rsidTr="00FC11B6">
        <w:trPr>
          <w:jc w:val="center"/>
        </w:trPr>
        <w:tc>
          <w:tcPr>
            <w:tcW w:w="851" w:type="dxa"/>
            <w:vAlign w:val="center"/>
          </w:tcPr>
          <w:p w14:paraId="7A641B5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D79E71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SACO PARA COLETAR RESÍDUO INFECTANTE 100 LITROS</w:t>
            </w:r>
            <w:r w:rsidRPr="00522A56">
              <w:rPr>
                <w:rFonts w:ascii="Times New Roman" w:eastAsia="Times New Roman" w:hAnsi="Times New Roman" w:cs="Times New Roman"/>
                <w:color w:val="000000"/>
                <w:lang w:eastAsia="pt-BR"/>
              </w:rPr>
              <w:t xml:space="preserve"> - Saco para lixo hospitalar (infectante), branco, leitoso, confeccionado em polietileno de alta densidade, capacidade 100 litros </w:t>
            </w:r>
            <w:r w:rsidRPr="00522A56">
              <w:rPr>
                <w:rFonts w:ascii="Times New Roman" w:eastAsia="Times New Roman" w:hAnsi="Times New Roman" w:cs="Times New Roman"/>
                <w:color w:val="000000"/>
                <w:lang w:eastAsia="pt-BR"/>
              </w:rPr>
              <w:lastRenderedPageBreak/>
              <w:t>(med. 75 cm x 105cm). Pacote com 100 unidades, espessura mínima de 0,020 mm (20 micras). Normatizado com os padrões ABNT e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8A4565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lastRenderedPageBreak/>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3905B5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40CBA1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34,90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4C325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2094,00</w:t>
            </w:r>
          </w:p>
        </w:tc>
      </w:tr>
      <w:tr w:rsidR="00743837" w:rsidRPr="00522A56" w14:paraId="0521C0D6" w14:textId="77777777" w:rsidTr="00FC11B6">
        <w:trPr>
          <w:jc w:val="center"/>
        </w:trPr>
        <w:tc>
          <w:tcPr>
            <w:tcW w:w="851" w:type="dxa"/>
            <w:vAlign w:val="center"/>
          </w:tcPr>
          <w:p w14:paraId="63A16F5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3397649"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SACO PARA COLETAR RESÍDUO INFECTANTE 50 LITROS:  </w:t>
            </w:r>
            <w:r w:rsidRPr="00522A56">
              <w:rPr>
                <w:rFonts w:ascii="Times New Roman" w:eastAsia="Times New Roman" w:hAnsi="Times New Roman" w:cs="Times New Roman"/>
                <w:color w:val="000000"/>
                <w:lang w:eastAsia="pt-BR"/>
              </w:rPr>
              <w:t>cor branca, leitoso, confeccionado em polietileno de alta densidade, capacidade 50 litros, espessura mínima de 0,020 mm (20 micras), pacote com 100 unidades. Normatizado com os padrões ABNT / Registro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E7B96E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PACOTE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658E13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AC5489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24,00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D7E662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1440,00</w:t>
            </w:r>
          </w:p>
        </w:tc>
      </w:tr>
      <w:tr w:rsidR="00743837" w:rsidRPr="00522A56" w14:paraId="3CA1F9B9" w14:textId="77777777" w:rsidTr="00FC11B6">
        <w:trPr>
          <w:jc w:val="center"/>
        </w:trPr>
        <w:tc>
          <w:tcPr>
            <w:tcW w:w="851" w:type="dxa"/>
            <w:vAlign w:val="center"/>
          </w:tcPr>
          <w:p w14:paraId="7AEF7CF9"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09A553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SCALP Nº 21</w:t>
            </w:r>
            <w:r w:rsidRPr="00522A56">
              <w:rPr>
                <w:rFonts w:ascii="Times New Roman" w:eastAsia="Times New Roman" w:hAnsi="Times New Roman" w:cs="Times New Roman"/>
                <w:color w:val="000000"/>
                <w:lang w:eastAsia="pt-BR"/>
              </w:rPr>
              <w:t xml:space="preserve"> - </w:t>
            </w:r>
            <w:proofErr w:type="spellStart"/>
            <w:r w:rsidRPr="00522A56">
              <w:rPr>
                <w:rFonts w:ascii="Times New Roman" w:eastAsia="Times New Roman" w:hAnsi="Times New Roman" w:cs="Times New Roman"/>
                <w:color w:val="000000"/>
                <w:lang w:eastAsia="pt-BR"/>
              </w:rPr>
              <w:t>Scalp</w:t>
            </w:r>
            <w:proofErr w:type="spellEnd"/>
            <w:r w:rsidRPr="00522A56">
              <w:rPr>
                <w:rFonts w:ascii="Times New Roman" w:eastAsia="Times New Roman" w:hAnsi="Times New Roman" w:cs="Times New Roman"/>
                <w:color w:val="000000"/>
                <w:lang w:eastAsia="pt-BR"/>
              </w:rPr>
              <w:t xml:space="preserve"> dispositivo de infusão intravenosa, estéril, descartável, modelo 21 G (PVC), caixa com 100 unidades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BC4FDD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F4C1F6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65D0ED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38,00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B0EAA2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380,00</w:t>
            </w:r>
          </w:p>
        </w:tc>
      </w:tr>
      <w:tr w:rsidR="00743837" w:rsidRPr="00522A56" w14:paraId="4427ACCF" w14:textId="77777777" w:rsidTr="00FC11B6">
        <w:trPr>
          <w:jc w:val="center"/>
        </w:trPr>
        <w:tc>
          <w:tcPr>
            <w:tcW w:w="851" w:type="dxa"/>
            <w:vAlign w:val="center"/>
          </w:tcPr>
          <w:p w14:paraId="2CF6157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7A20EE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SCALP Nº 23</w:t>
            </w:r>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Scalp</w:t>
            </w:r>
            <w:proofErr w:type="spellEnd"/>
            <w:r w:rsidRPr="00522A56">
              <w:rPr>
                <w:rFonts w:ascii="Times New Roman" w:eastAsia="Times New Roman" w:hAnsi="Times New Roman" w:cs="Times New Roman"/>
                <w:color w:val="000000"/>
                <w:lang w:eastAsia="pt-BR"/>
              </w:rPr>
              <w:t xml:space="preserve"> dispositivo de infusão intravenosa, estéril, descartável, modelo 23 G (PVC), caixa com 100 unidades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21C4B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D84D82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C644B8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4EB3008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200,00</w:t>
            </w:r>
          </w:p>
        </w:tc>
      </w:tr>
      <w:tr w:rsidR="00743837" w:rsidRPr="00522A56" w14:paraId="2E9E63C1" w14:textId="77777777" w:rsidTr="00FC11B6">
        <w:trPr>
          <w:jc w:val="center"/>
        </w:trPr>
        <w:tc>
          <w:tcPr>
            <w:tcW w:w="851" w:type="dxa"/>
            <w:vAlign w:val="center"/>
          </w:tcPr>
          <w:p w14:paraId="411D476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B49423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SERINGA DESCARTÁVEL 10 ML S/AGULHA, CAIXA C/ 100 UNIDADES -</w:t>
            </w:r>
            <w:r w:rsidRPr="00522A56">
              <w:rPr>
                <w:rFonts w:ascii="Times New Roman" w:eastAsia="Times New Roman" w:hAnsi="Times New Roman" w:cs="Times New Roman"/>
                <w:color w:val="000000"/>
                <w:lang w:eastAsia="pt-BR"/>
              </w:rPr>
              <w:t xml:space="preserve"> Seringa descartável, capacidade 10 ml, descartável, bico </w:t>
            </w:r>
            <w:proofErr w:type="spellStart"/>
            <w:r w:rsidRPr="00522A56">
              <w:rPr>
                <w:rFonts w:ascii="Times New Roman" w:eastAsia="Times New Roman" w:hAnsi="Times New Roman" w:cs="Times New Roman"/>
                <w:color w:val="000000"/>
                <w:lang w:eastAsia="pt-BR"/>
              </w:rPr>
              <w:t>luer</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lock</w:t>
            </w:r>
            <w:proofErr w:type="spellEnd"/>
            <w:r w:rsidRPr="00522A56">
              <w:rPr>
                <w:rFonts w:ascii="Times New Roman" w:eastAsia="Times New Roman" w:hAnsi="Times New Roman" w:cs="Times New Roman"/>
                <w:color w:val="000000"/>
                <w:lang w:eastAsia="pt-BR"/>
              </w:rPr>
              <w:t>, caixa com 100 unidades. Registro ANVISA e IN 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647D0A5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C03BDA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6903D30"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24,00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881BC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480,00</w:t>
            </w:r>
          </w:p>
        </w:tc>
      </w:tr>
      <w:tr w:rsidR="00743837" w:rsidRPr="00522A56" w14:paraId="1CD50544" w14:textId="77777777" w:rsidTr="00FC11B6">
        <w:trPr>
          <w:jc w:val="center"/>
        </w:trPr>
        <w:tc>
          <w:tcPr>
            <w:tcW w:w="851" w:type="dxa"/>
            <w:vAlign w:val="center"/>
          </w:tcPr>
          <w:p w14:paraId="0D65C16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3B846AF"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SERINGA DESCARTÁVEL 20 ML S/AGULHA, CAIXA C/ 50 UNIDADES</w:t>
            </w:r>
            <w:r w:rsidRPr="00522A56">
              <w:rPr>
                <w:rFonts w:ascii="Times New Roman" w:eastAsia="Times New Roman" w:hAnsi="Times New Roman" w:cs="Times New Roman"/>
                <w:color w:val="000000"/>
                <w:lang w:eastAsia="pt-BR"/>
              </w:rPr>
              <w:t xml:space="preserve"> - Seringa descartável, capacidade 20 ml, descartável, bico </w:t>
            </w:r>
            <w:proofErr w:type="spellStart"/>
            <w:r w:rsidRPr="00522A56">
              <w:rPr>
                <w:rFonts w:ascii="Times New Roman" w:eastAsia="Times New Roman" w:hAnsi="Times New Roman" w:cs="Times New Roman"/>
                <w:color w:val="000000"/>
                <w:lang w:eastAsia="pt-BR"/>
              </w:rPr>
              <w:t>luer</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lock</w:t>
            </w:r>
            <w:proofErr w:type="spellEnd"/>
            <w:r w:rsidRPr="00522A56">
              <w:rPr>
                <w:rFonts w:ascii="Times New Roman" w:eastAsia="Times New Roman" w:hAnsi="Times New Roman" w:cs="Times New Roman"/>
                <w:color w:val="000000"/>
                <w:lang w:eastAsia="pt-BR"/>
              </w:rPr>
              <w:t>, caixa com 50 unidades. Registro ANVISA e IN 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F7C740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47B085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EFB60A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16,15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CB87E61"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323,00</w:t>
            </w:r>
          </w:p>
        </w:tc>
      </w:tr>
      <w:tr w:rsidR="00743837" w:rsidRPr="00522A56" w14:paraId="1C6D7736" w14:textId="77777777" w:rsidTr="00FC11B6">
        <w:trPr>
          <w:jc w:val="center"/>
        </w:trPr>
        <w:tc>
          <w:tcPr>
            <w:tcW w:w="851" w:type="dxa"/>
            <w:vAlign w:val="center"/>
          </w:tcPr>
          <w:p w14:paraId="3337B3C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AF7D9D6"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SERINGA DESCARTÁVEL 20 ML S/AGULHA</w:t>
            </w:r>
            <w:r w:rsidRPr="00522A56">
              <w:rPr>
                <w:rFonts w:ascii="Times New Roman" w:eastAsia="Times New Roman" w:hAnsi="Times New Roman" w:cs="Times New Roman"/>
                <w:color w:val="000000"/>
                <w:lang w:eastAsia="pt-BR"/>
              </w:rPr>
              <w:t xml:space="preserve">, caixa c/ 50 unidades - Seringa descartável, capacidade 20 ml, descartável, BICO LUER SLIP, caixa com 50 unidades. Registro ANVISA e IN METRO.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16CE81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 xml:space="preserve">CAIXA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A0FC1C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98A7EF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23,42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136552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468,40</w:t>
            </w:r>
          </w:p>
        </w:tc>
      </w:tr>
      <w:tr w:rsidR="00743837" w:rsidRPr="00522A56" w14:paraId="271D4BE6" w14:textId="77777777" w:rsidTr="00FC11B6">
        <w:trPr>
          <w:jc w:val="center"/>
        </w:trPr>
        <w:tc>
          <w:tcPr>
            <w:tcW w:w="851" w:type="dxa"/>
            <w:vAlign w:val="center"/>
          </w:tcPr>
          <w:p w14:paraId="2E83156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75D80982"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SERINGA DESCARTÁVEL 5 ML S/AGULHA</w:t>
            </w:r>
            <w:r w:rsidRPr="00522A56">
              <w:rPr>
                <w:rFonts w:ascii="Times New Roman" w:eastAsia="Times New Roman" w:hAnsi="Times New Roman" w:cs="Times New Roman"/>
                <w:color w:val="000000"/>
                <w:lang w:eastAsia="pt-BR"/>
              </w:rPr>
              <w:t xml:space="preserve">, CAIXA C/ 100 UNIDADES - Seringa descartável, capacidade 05 ml, descartável, bico </w:t>
            </w:r>
            <w:proofErr w:type="spellStart"/>
            <w:r w:rsidRPr="00522A56">
              <w:rPr>
                <w:rFonts w:ascii="Times New Roman" w:eastAsia="Times New Roman" w:hAnsi="Times New Roman" w:cs="Times New Roman"/>
                <w:color w:val="000000"/>
                <w:lang w:eastAsia="pt-BR"/>
              </w:rPr>
              <w:t>luer</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lock</w:t>
            </w:r>
            <w:proofErr w:type="spellEnd"/>
            <w:r w:rsidRPr="00522A56">
              <w:rPr>
                <w:rFonts w:ascii="Times New Roman" w:eastAsia="Times New Roman" w:hAnsi="Times New Roman" w:cs="Times New Roman"/>
                <w:color w:val="000000"/>
                <w:lang w:eastAsia="pt-BR"/>
              </w:rPr>
              <w:t>, caixa com 100 unidades. Registro ANVISA e IN 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BF1AB8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14F81C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231F69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14,25</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CD2BF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427,50</w:t>
            </w:r>
          </w:p>
        </w:tc>
      </w:tr>
      <w:tr w:rsidR="00743837" w:rsidRPr="00522A56" w14:paraId="5325819C" w14:textId="77777777" w:rsidTr="00FC11B6">
        <w:trPr>
          <w:jc w:val="center"/>
        </w:trPr>
        <w:tc>
          <w:tcPr>
            <w:tcW w:w="851" w:type="dxa"/>
            <w:vAlign w:val="center"/>
          </w:tcPr>
          <w:p w14:paraId="29F578DE"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492AACF9"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SERINGA DESCARTÁVEL, 1ML, S/ AGULHA</w:t>
            </w:r>
            <w:r w:rsidRPr="00522A56">
              <w:rPr>
                <w:rFonts w:ascii="Times New Roman" w:eastAsia="Times New Roman" w:hAnsi="Times New Roman" w:cs="Times New Roman"/>
                <w:color w:val="000000"/>
                <w:lang w:eastAsia="pt-BR"/>
              </w:rPr>
              <w:t xml:space="preserve">, CAIXA C/ 100 UNIDADES - Seringa hipodérmica, capacidade 01 ml, descartável sem agulha, bico </w:t>
            </w:r>
            <w:proofErr w:type="spellStart"/>
            <w:r w:rsidRPr="00522A56">
              <w:rPr>
                <w:rFonts w:ascii="Times New Roman" w:eastAsia="Times New Roman" w:hAnsi="Times New Roman" w:cs="Times New Roman"/>
                <w:color w:val="000000"/>
                <w:lang w:eastAsia="pt-BR"/>
              </w:rPr>
              <w:t>luer</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slip</w:t>
            </w:r>
            <w:proofErr w:type="spellEnd"/>
            <w:r w:rsidRPr="00522A56">
              <w:rPr>
                <w:rFonts w:ascii="Times New Roman" w:eastAsia="Times New Roman" w:hAnsi="Times New Roman" w:cs="Times New Roman"/>
                <w:color w:val="000000"/>
                <w:lang w:eastAsia="pt-BR"/>
              </w:rPr>
              <w:t>, caixa com 100 unidades. Registro na ANVISA e IN 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53A9B8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46C95E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44BFAA4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12,97</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F4BDE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648,50</w:t>
            </w:r>
          </w:p>
        </w:tc>
      </w:tr>
      <w:tr w:rsidR="00743837" w:rsidRPr="00522A56" w14:paraId="0B646C8B" w14:textId="77777777" w:rsidTr="00FC11B6">
        <w:trPr>
          <w:jc w:val="center"/>
        </w:trPr>
        <w:tc>
          <w:tcPr>
            <w:tcW w:w="851" w:type="dxa"/>
            <w:vAlign w:val="center"/>
          </w:tcPr>
          <w:p w14:paraId="60EA16D6"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0F7AEF6E"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SERINGA DESCARTÁVEL, 3ML, S/ AGULHA, </w:t>
            </w:r>
            <w:r w:rsidRPr="00522A56">
              <w:rPr>
                <w:rFonts w:ascii="Times New Roman" w:eastAsia="Times New Roman" w:hAnsi="Times New Roman" w:cs="Times New Roman"/>
                <w:color w:val="000000"/>
                <w:lang w:eastAsia="pt-BR"/>
              </w:rPr>
              <w:t xml:space="preserve">CAIXA C/ 100 UNIDADES - Seringa descartável, capacidade 03 ml, descartável, bico </w:t>
            </w:r>
            <w:proofErr w:type="spellStart"/>
            <w:r w:rsidRPr="00522A56">
              <w:rPr>
                <w:rFonts w:ascii="Times New Roman" w:eastAsia="Times New Roman" w:hAnsi="Times New Roman" w:cs="Times New Roman"/>
                <w:color w:val="000000"/>
                <w:lang w:eastAsia="pt-BR"/>
              </w:rPr>
              <w:t>luer</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lock</w:t>
            </w:r>
            <w:proofErr w:type="spellEnd"/>
            <w:r w:rsidRPr="00522A56">
              <w:rPr>
                <w:rFonts w:ascii="Times New Roman" w:eastAsia="Times New Roman" w:hAnsi="Times New Roman" w:cs="Times New Roman"/>
                <w:color w:val="000000"/>
                <w:lang w:eastAsia="pt-BR"/>
              </w:rPr>
              <w:t>, caixa com 100 unidades. Registro ANVISA e IN METRO.</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7A4000B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0468375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2D1FA36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13,90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1CC72FF"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278,00</w:t>
            </w:r>
          </w:p>
        </w:tc>
      </w:tr>
      <w:tr w:rsidR="00743837" w:rsidRPr="00522A56" w14:paraId="067DC4C2" w14:textId="77777777" w:rsidTr="00FC11B6">
        <w:trPr>
          <w:jc w:val="center"/>
        </w:trPr>
        <w:tc>
          <w:tcPr>
            <w:tcW w:w="851" w:type="dxa"/>
            <w:vAlign w:val="center"/>
          </w:tcPr>
          <w:p w14:paraId="26A4C40C"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A01D901" w14:textId="77777777" w:rsidR="00743837" w:rsidRPr="00522A56" w:rsidRDefault="00743837" w:rsidP="00117B5B">
            <w:pPr>
              <w:shd w:val="clear" w:color="auto" w:fill="FFFFFF"/>
              <w:spacing w:after="72" w:line="240" w:lineRule="auto"/>
              <w:textAlignment w:val="baseline"/>
              <w:rPr>
                <w:rFonts w:ascii="Times New Roman" w:eastAsia="Times New Roman" w:hAnsi="Times New Roman" w:cs="Times New Roman"/>
                <w:color w:val="000000"/>
                <w:lang w:eastAsia="pt-BR"/>
              </w:rPr>
            </w:pPr>
            <w:r w:rsidRPr="00522A56">
              <w:rPr>
                <w:rFonts w:ascii="Times New Roman" w:eastAsia="Times New Roman" w:hAnsi="Times New Roman" w:cs="Times New Roman"/>
                <w:b/>
                <w:bCs/>
                <w:color w:val="000000"/>
                <w:lang w:eastAsia="pt-BR"/>
              </w:rPr>
              <w:t>SONDA URETRAL N° 12 ESTÉRIL</w:t>
            </w:r>
            <w:r w:rsidRPr="00522A56">
              <w:rPr>
                <w:rFonts w:ascii="Times New Roman" w:eastAsia="Times New Roman" w:hAnsi="Times New Roman" w:cs="Times New Roman"/>
                <w:color w:val="000000"/>
                <w:lang w:eastAsia="pt-BR"/>
              </w:rPr>
              <w:t xml:space="preserve"> - Fabricada em PVC (Poli Cloreto de Vinila) flexível, cilíndrico, inteiriço e sem emendas, de Parede lisa para maior conforto na aplicação, contendo 2 orifícios laterais proporcionais ao calibre, Extremidade proximal arredondada, fechada e livre de rebarbas, Conector em PVC com tampa flexível para vedação. Produto </w:t>
            </w:r>
            <w:proofErr w:type="gramStart"/>
            <w:r w:rsidRPr="00522A56">
              <w:rPr>
                <w:rFonts w:ascii="Times New Roman" w:eastAsia="Times New Roman" w:hAnsi="Times New Roman" w:cs="Times New Roman"/>
                <w:color w:val="000000"/>
                <w:lang w:eastAsia="pt-BR"/>
              </w:rPr>
              <w:t xml:space="preserve">estéril </w:t>
            </w:r>
            <w:r w:rsidRPr="00522A56">
              <w:rPr>
                <w:rFonts w:ascii="Times New Roman" w:eastAsia="Times New Roman" w:hAnsi="Times New Roman" w:cs="Times New Roman"/>
                <w:color w:val="000000"/>
                <w:lang w:eastAsia="pt-BR"/>
              </w:rPr>
              <w:lastRenderedPageBreak/>
              <w:t>,</w:t>
            </w:r>
            <w:proofErr w:type="gramEnd"/>
            <w:r w:rsidRPr="00522A56">
              <w:rPr>
                <w:rFonts w:ascii="Times New Roman" w:eastAsia="Times New Roman" w:hAnsi="Times New Roman" w:cs="Times New Roman"/>
                <w:color w:val="000000"/>
                <w:lang w:eastAsia="pt-BR"/>
              </w:rPr>
              <w:t xml:space="preserve"> esterilizado por Óxido de Etileno, livre de látex.</w:t>
            </w:r>
            <w:r w:rsidRPr="00522A56">
              <w:rPr>
                <w:rFonts w:ascii="Times New Roman" w:eastAsia="Times New Roman" w:hAnsi="Times New Roman" w:cs="Times New Roman"/>
                <w:color w:val="666666"/>
                <w:lang w:eastAsia="pt-BR"/>
              </w:rPr>
              <w:t xml:space="preserve"> </w:t>
            </w:r>
            <w:r w:rsidRPr="00522A56">
              <w:rPr>
                <w:rFonts w:ascii="Times New Roman" w:eastAsia="Times New Roman" w:hAnsi="Times New Roman" w:cs="Times New Roman"/>
                <w:color w:val="000000"/>
                <w:lang w:eastAsia="pt-BR"/>
              </w:rPr>
              <w:t>Embalagem individual em papel grau cirúrgico com abertura asséptica: Tamanho: 40 cm: Validade: 4 anos</w:t>
            </w:r>
          </w:p>
          <w:p w14:paraId="53EEAA44" w14:textId="77777777" w:rsidR="00743837" w:rsidRPr="00522A56" w:rsidRDefault="00743837" w:rsidP="00117B5B">
            <w:pPr>
              <w:shd w:val="clear" w:color="auto" w:fill="FFFFFF"/>
              <w:spacing w:after="72" w:line="240" w:lineRule="auto"/>
              <w:textAlignment w:val="baseline"/>
              <w:rPr>
                <w:rFonts w:ascii="Times New Roman" w:hAnsi="Times New Roman" w:cs="Times New Roman"/>
                <w:b/>
                <w:bCs/>
                <w:color w:val="000000"/>
              </w:rPr>
            </w:pPr>
            <w:r w:rsidRPr="00522A56">
              <w:rPr>
                <w:rFonts w:ascii="Times New Roman" w:eastAsia="Times New Roman" w:hAnsi="Times New Roman" w:cs="Times New Roman"/>
                <w:color w:val="000000"/>
                <w:lang w:eastAsia="pt-BR"/>
              </w:rPr>
              <w:t>Registro ANVISA: 80163570001</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606E7A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lastRenderedPageBreak/>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1F2535A"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7000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5874816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2,37</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8963BB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16590</w:t>
            </w:r>
          </w:p>
        </w:tc>
      </w:tr>
      <w:tr w:rsidR="00743837" w:rsidRPr="00522A56" w14:paraId="5ED1814B" w14:textId="77777777" w:rsidTr="00FC11B6">
        <w:trPr>
          <w:jc w:val="center"/>
        </w:trPr>
        <w:tc>
          <w:tcPr>
            <w:tcW w:w="851" w:type="dxa"/>
            <w:vAlign w:val="center"/>
          </w:tcPr>
          <w:p w14:paraId="21F201D2"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5C3CA9B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SONDA URETRAL Nº 10, ESTÉRIL</w:t>
            </w:r>
            <w:r w:rsidRPr="00522A56">
              <w:rPr>
                <w:rFonts w:ascii="Times New Roman" w:eastAsia="Times New Roman" w:hAnsi="Times New Roman" w:cs="Times New Roman"/>
                <w:color w:val="000000"/>
                <w:lang w:eastAsia="pt-BR"/>
              </w:rPr>
              <w:t>, confeccionada em PVC (Policloreto de vinil), comprimento 40 cm, transparente, flexível, atóxico, esterilizado em processo de óxido de etileno. Embalagem individual.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E485FF9"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996A2A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3000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2EAE0A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0,52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07B8FD1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1.560,00</w:t>
            </w:r>
          </w:p>
        </w:tc>
      </w:tr>
      <w:tr w:rsidR="00743837" w:rsidRPr="00522A56" w14:paraId="6BEDA285" w14:textId="77777777" w:rsidTr="00FC11B6">
        <w:trPr>
          <w:jc w:val="center"/>
        </w:trPr>
        <w:tc>
          <w:tcPr>
            <w:tcW w:w="851" w:type="dxa"/>
            <w:vAlign w:val="center"/>
          </w:tcPr>
          <w:p w14:paraId="2659FE58"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57F33EF"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SORO GLICOSADO 5% 500ML</w:t>
            </w:r>
            <w:r w:rsidRPr="00522A56">
              <w:rPr>
                <w:rFonts w:ascii="Times New Roman" w:eastAsia="Times New Roman" w:hAnsi="Times New Roman" w:cs="Times New Roman"/>
                <w:color w:val="000000"/>
                <w:lang w:eastAsia="pt-BR"/>
              </w:rPr>
              <w:t>: solução injetável endovenosa de Glicose 5% forma de apresentação: frasco/bolsa de 500 ml de sistema fechado. Registro do produto junto ao Ministério da Saúde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BF839F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CD52A1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78BBF73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15,00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E07CA6D"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3000,00</w:t>
            </w:r>
          </w:p>
        </w:tc>
      </w:tr>
      <w:tr w:rsidR="00743837" w:rsidRPr="00522A56" w14:paraId="171133E0" w14:textId="77777777" w:rsidTr="00FC11B6">
        <w:trPr>
          <w:jc w:val="center"/>
        </w:trPr>
        <w:tc>
          <w:tcPr>
            <w:tcW w:w="851" w:type="dxa"/>
            <w:vAlign w:val="center"/>
          </w:tcPr>
          <w:p w14:paraId="1680A9E0"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6101BD08"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 xml:space="preserve">TERMÔMETRO DIGITAL 8 SEGUNDOS: </w:t>
            </w:r>
            <w:r w:rsidRPr="00522A56">
              <w:rPr>
                <w:rFonts w:ascii="Times New Roman" w:eastAsia="Times New Roman" w:hAnsi="Times New Roman" w:cs="Times New Roman"/>
                <w:color w:val="000000"/>
                <w:lang w:eastAsia="pt-BR"/>
              </w:rPr>
              <w:t xml:space="preserve"> Termômetro clínico digital</w:t>
            </w:r>
            <w:r w:rsidRPr="00522A56">
              <w:rPr>
                <w:rFonts w:ascii="Times New Roman" w:eastAsia="Times New Roman" w:hAnsi="Times New Roman" w:cs="Times New Roman"/>
                <w:color w:val="000000"/>
                <w:lang w:eastAsia="pt-BR"/>
              </w:rPr>
              <w:br w:type="page"/>
              <w:t xml:space="preserve"> para medição da temperatura corporal humana; uso clínico, ambulatorial ou domiciliar. BPA FREE.</w:t>
            </w:r>
            <w:r w:rsidRPr="00522A56">
              <w:rPr>
                <w:rFonts w:ascii="Times New Roman" w:eastAsia="Times New Roman" w:hAnsi="Times New Roman" w:cs="Times New Roman"/>
                <w:color w:val="000000"/>
                <w:lang w:eastAsia="pt-BR"/>
              </w:rPr>
              <w:br w:type="page"/>
              <w:t>Tipo: Digital, eletrônico;</w:t>
            </w:r>
            <w:r w:rsidRPr="00522A56">
              <w:rPr>
                <w:rFonts w:ascii="Times New Roman" w:eastAsia="Times New Roman" w:hAnsi="Times New Roman" w:cs="Times New Roman"/>
                <w:color w:val="000000"/>
                <w:lang w:eastAsia="pt-BR"/>
              </w:rPr>
              <w:br w:type="page"/>
              <w:t xml:space="preserve">Leitura rápida, com tempo máximo de aferição de até 8 (oito) segundos.; Compatível com medição de temperatura corporal humana; Compatível com os padrões técnicos para termômetros clínicos digitais; </w:t>
            </w:r>
            <w:r w:rsidRPr="00522A56">
              <w:rPr>
                <w:rFonts w:ascii="Times New Roman" w:eastAsia="Times New Roman" w:hAnsi="Times New Roman" w:cs="Times New Roman"/>
                <w:color w:val="000000"/>
                <w:lang w:eastAsia="pt-BR"/>
              </w:rPr>
              <w:br w:type="page"/>
              <w:t>Visor: Display digital de fácil leitura</w:t>
            </w:r>
            <w:r w:rsidRPr="00522A56">
              <w:rPr>
                <w:rFonts w:ascii="Times New Roman" w:eastAsia="Times New Roman" w:hAnsi="Times New Roman" w:cs="Times New Roman"/>
                <w:color w:val="000000"/>
                <w:lang w:eastAsia="pt-BR"/>
              </w:rPr>
              <w:br w:type="page"/>
              <w:t xml:space="preserve">; Alarme sonoro indicando o término da medição; Memória mínima para armazenamento da última medição; Indicado para medição oral, axilar ou retal; Alimentação com bateria interna substituível; Sistema de desligamento automático para economia de energia. </w:t>
            </w:r>
            <w:r w:rsidRPr="00522A56">
              <w:rPr>
                <w:rFonts w:ascii="Times New Roman" w:eastAsia="Times New Roman" w:hAnsi="Times New Roman" w:cs="Times New Roman"/>
                <w:color w:val="000000"/>
                <w:lang w:eastAsia="pt-BR"/>
              </w:rPr>
              <w:br w:type="page"/>
            </w:r>
            <w:r w:rsidRPr="00522A56">
              <w:rPr>
                <w:rFonts w:ascii="Times New Roman" w:eastAsia="Times New Roman" w:hAnsi="Times New Roman" w:cs="Times New Roman"/>
                <w:color w:val="000000"/>
                <w:lang w:eastAsia="pt-BR"/>
              </w:rPr>
              <w:br w:type="page"/>
              <w:t xml:space="preserve">Características construtivas: Estrutura resistente, de fácil higienização  </w:t>
            </w:r>
            <w:r w:rsidRPr="00522A56">
              <w:rPr>
                <w:rFonts w:ascii="Times New Roman" w:eastAsia="Times New Roman" w:hAnsi="Times New Roman" w:cs="Times New Roman"/>
                <w:color w:val="000000"/>
                <w:lang w:eastAsia="pt-BR"/>
              </w:rPr>
              <w:br w:type="page"/>
              <w:t>Produto atóxico e seguro para uso em contato com a pele</w:t>
            </w:r>
            <w:r w:rsidRPr="00522A56">
              <w:rPr>
                <w:rFonts w:ascii="Times New Roman" w:eastAsia="Times New Roman" w:hAnsi="Times New Roman" w:cs="Times New Roman"/>
                <w:color w:val="000000"/>
                <w:lang w:eastAsia="pt-BR"/>
              </w:rPr>
              <w:br w:type="page"/>
              <w:t>; Produto novo, sem uso anterior</w:t>
            </w:r>
            <w:r w:rsidRPr="00522A56">
              <w:rPr>
                <w:rFonts w:ascii="Times New Roman" w:eastAsia="Times New Roman" w:hAnsi="Times New Roman" w:cs="Times New Roman"/>
                <w:color w:val="000000"/>
                <w:lang w:eastAsia="pt-BR"/>
              </w:rPr>
              <w:br w:type="page"/>
              <w:t xml:space="preserve">; Embalagem individual, contendo manual de instruções; Registro válido na ANVISA; </w:t>
            </w:r>
            <w:r w:rsidRPr="00522A56">
              <w:rPr>
                <w:rFonts w:ascii="Times New Roman" w:eastAsia="Times New Roman" w:hAnsi="Times New Roman" w:cs="Times New Roman"/>
                <w:color w:val="000000"/>
                <w:lang w:eastAsia="pt-BR"/>
              </w:rPr>
              <w:br w:type="page"/>
              <w:t>Produto em conformidade com as normas sanitárias e técnicas vigentes</w:t>
            </w:r>
            <w:r w:rsidRPr="00522A56">
              <w:rPr>
                <w:rFonts w:ascii="Times New Roman" w:eastAsia="Times New Roman" w:hAnsi="Times New Roman" w:cs="Times New Roman"/>
                <w:color w:val="000000"/>
                <w:lang w:eastAsia="pt-BR"/>
              </w:rPr>
              <w:br w:type="page"/>
              <w:t xml:space="preserve">; </w:t>
            </w:r>
            <w:proofErr w:type="gramStart"/>
            <w:r w:rsidRPr="00522A56">
              <w:rPr>
                <w:rFonts w:ascii="Times New Roman" w:eastAsia="Times New Roman" w:hAnsi="Times New Roman" w:cs="Times New Roman"/>
                <w:color w:val="000000"/>
                <w:lang w:eastAsia="pt-BR"/>
              </w:rPr>
              <w:t>Mostra</w:t>
            </w:r>
            <w:proofErr w:type="gramEnd"/>
            <w:r w:rsidRPr="00522A56">
              <w:rPr>
                <w:rFonts w:ascii="Times New Roman" w:eastAsia="Times New Roman" w:hAnsi="Times New Roman" w:cs="Times New Roman"/>
                <w:color w:val="000000"/>
                <w:lang w:eastAsia="pt-BR"/>
              </w:rPr>
              <w:t xml:space="preserve"> resultados em Fahrenheit e Celsius.</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ABDC0C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7C98BF0B"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AE610C5"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16,90 </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371E0E2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845,00</w:t>
            </w:r>
          </w:p>
        </w:tc>
      </w:tr>
      <w:tr w:rsidR="00743837" w:rsidRPr="00522A56" w14:paraId="620FC698" w14:textId="77777777" w:rsidTr="00FC11B6">
        <w:trPr>
          <w:jc w:val="center"/>
        </w:trPr>
        <w:tc>
          <w:tcPr>
            <w:tcW w:w="851" w:type="dxa"/>
            <w:vAlign w:val="center"/>
          </w:tcPr>
          <w:p w14:paraId="09FFE614"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92A4E9B"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TESOURA METZENBAUM CURVA – 25cm</w:t>
            </w:r>
            <w:r w:rsidRPr="00522A56">
              <w:rPr>
                <w:rFonts w:ascii="Times New Roman" w:eastAsia="Times New Roman" w:hAnsi="Times New Roman" w:cs="Times New Roman"/>
                <w:color w:val="000000"/>
                <w:lang w:eastAsia="pt-BR"/>
              </w:rPr>
              <w:t>, fabricada em aço inoxidável, alças em formato de anel, lâmina estreitas e pontas finas, de acordo com padrões internacionais de qualidade, incluindo normas da ABNT e CE.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1652C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UNIDADE</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1E722DD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1D54E4D3"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240,00</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CDB3F1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1440,00</w:t>
            </w:r>
          </w:p>
        </w:tc>
      </w:tr>
      <w:tr w:rsidR="00743837" w:rsidRPr="00522A56" w14:paraId="2D5981DC" w14:textId="77777777" w:rsidTr="00FC11B6">
        <w:trPr>
          <w:jc w:val="center"/>
        </w:trPr>
        <w:tc>
          <w:tcPr>
            <w:tcW w:w="851" w:type="dxa"/>
            <w:vAlign w:val="center"/>
          </w:tcPr>
          <w:p w14:paraId="12429761"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1FB615C5"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TESTE PARA AUTOCLAVE, INDICADOR BIOLÓGICO PARA MONITORAR CICLOS DE ESTERILIZAÇÃO A VAPOR</w:t>
            </w:r>
            <w:r w:rsidRPr="00522A56">
              <w:rPr>
                <w:rFonts w:ascii="Times New Roman" w:eastAsia="Times New Roman" w:hAnsi="Times New Roman" w:cs="Times New Roman"/>
                <w:color w:val="000000"/>
                <w:lang w:eastAsia="pt-BR"/>
              </w:rPr>
              <w:t xml:space="preserve">. Caixa com 10 frascos plástico contendo disco/tira de papel com esporos de </w:t>
            </w:r>
            <w:proofErr w:type="spellStart"/>
            <w:r w:rsidRPr="00522A56">
              <w:rPr>
                <w:rFonts w:ascii="Times New Roman" w:eastAsia="Times New Roman" w:hAnsi="Times New Roman" w:cs="Times New Roman"/>
                <w:color w:val="000000"/>
                <w:lang w:eastAsia="pt-BR"/>
              </w:rPr>
              <w:t>Geobacillus</w:t>
            </w:r>
            <w:proofErr w:type="spellEnd"/>
            <w:r w:rsidRPr="00522A56">
              <w:rPr>
                <w:rFonts w:ascii="Times New Roman" w:eastAsia="Times New Roman" w:hAnsi="Times New Roman" w:cs="Times New Roman"/>
                <w:color w:val="000000"/>
                <w:lang w:eastAsia="pt-BR"/>
              </w:rPr>
              <w:t xml:space="preserve"> </w:t>
            </w:r>
            <w:proofErr w:type="spellStart"/>
            <w:r w:rsidRPr="00522A56">
              <w:rPr>
                <w:rFonts w:ascii="Times New Roman" w:eastAsia="Times New Roman" w:hAnsi="Times New Roman" w:cs="Times New Roman"/>
                <w:color w:val="000000"/>
                <w:lang w:eastAsia="pt-BR"/>
              </w:rPr>
              <w:t>stearothermophilus</w:t>
            </w:r>
            <w:proofErr w:type="spellEnd"/>
            <w:r w:rsidRPr="00522A56">
              <w:rPr>
                <w:rFonts w:ascii="Times New Roman" w:eastAsia="Times New Roman" w:hAnsi="Times New Roman" w:cs="Times New Roman"/>
                <w:color w:val="000000"/>
                <w:lang w:eastAsia="pt-BR"/>
              </w:rPr>
              <w:t xml:space="preserve">; </w:t>
            </w:r>
            <w:r w:rsidRPr="00522A56">
              <w:rPr>
                <w:rFonts w:ascii="Times New Roman" w:eastAsia="Times New Roman" w:hAnsi="Times New Roman" w:cs="Times New Roman"/>
                <w:color w:val="000000"/>
                <w:lang w:eastAsia="pt-BR"/>
              </w:rPr>
              <w:br w:type="page"/>
              <w:t>Requisitos de qualidade e segurança:; Produto com controle de qualidade e rastreabilidade, com lote, validade e número de série identificados.</w:t>
            </w:r>
            <w:r w:rsidRPr="00522A56">
              <w:rPr>
                <w:rFonts w:ascii="Times New Roman" w:eastAsia="Times New Roman" w:hAnsi="Times New Roman" w:cs="Times New Roman"/>
                <w:color w:val="000000"/>
                <w:lang w:eastAsia="pt-BR"/>
              </w:rPr>
              <w:br w:type="page"/>
              <w:t xml:space="preserve">Embalagem individual (frascos plásticos) devidamente lacrada para garantir </w:t>
            </w:r>
            <w:r w:rsidRPr="00522A56">
              <w:rPr>
                <w:rFonts w:ascii="Times New Roman" w:eastAsia="Times New Roman" w:hAnsi="Times New Roman" w:cs="Times New Roman"/>
                <w:color w:val="000000"/>
                <w:lang w:eastAsia="pt-BR"/>
              </w:rPr>
              <w:lastRenderedPageBreak/>
              <w:t>integridade e evitar contaminação.</w:t>
            </w:r>
            <w:r w:rsidRPr="00522A56">
              <w:rPr>
                <w:rFonts w:ascii="Times New Roman" w:eastAsia="Times New Roman" w:hAnsi="Times New Roman" w:cs="Times New Roman"/>
                <w:color w:val="000000"/>
                <w:lang w:eastAsia="pt-BR"/>
              </w:rPr>
              <w:br w:type="page"/>
              <w:t>Validade:</w:t>
            </w:r>
            <w:r w:rsidRPr="00522A56">
              <w:rPr>
                <w:rFonts w:ascii="Times New Roman" w:eastAsia="Times New Roman" w:hAnsi="Times New Roman" w:cs="Times New Roman"/>
                <w:color w:val="000000"/>
                <w:lang w:eastAsia="pt-BR"/>
              </w:rPr>
              <w:br w:type="page"/>
              <w:t>Prazo mínimo de validade não inferior a 12 (doze) meses, contados da data de entrega.</w:t>
            </w:r>
            <w:r w:rsidRPr="00522A56">
              <w:rPr>
                <w:rFonts w:ascii="Times New Roman" w:eastAsia="Times New Roman" w:hAnsi="Times New Roman" w:cs="Times New Roman"/>
                <w:color w:val="000000"/>
                <w:lang w:eastAsia="pt-BR"/>
              </w:rPr>
              <w:br w:type="page"/>
              <w:t>Certificação e conformidade:</w:t>
            </w:r>
            <w:r w:rsidRPr="00522A56">
              <w:rPr>
                <w:rFonts w:ascii="Times New Roman" w:eastAsia="Times New Roman" w:hAnsi="Times New Roman" w:cs="Times New Roman"/>
                <w:color w:val="000000"/>
                <w:lang w:eastAsia="pt-BR"/>
              </w:rPr>
              <w:br w:type="page"/>
              <w:t>Produto deve atender às normas técnicas e sanitárias vigentes para indicadores biológicos.</w:t>
            </w:r>
            <w:r w:rsidRPr="00522A56">
              <w:rPr>
                <w:rFonts w:ascii="Times New Roman" w:eastAsia="Times New Roman" w:hAnsi="Times New Roman" w:cs="Times New Roman"/>
                <w:color w:val="000000"/>
                <w:lang w:eastAsia="pt-BR"/>
              </w:rPr>
              <w:br w:type="page"/>
              <w:t>Registro e conformidade com a ANVISA, quando aplicável.</w:t>
            </w:r>
            <w:r w:rsidRPr="00522A56">
              <w:rPr>
                <w:rFonts w:ascii="Times New Roman" w:eastAsia="Times New Roman" w:hAnsi="Times New Roman" w:cs="Times New Roman"/>
                <w:color w:val="000000"/>
                <w:lang w:eastAsia="pt-BR"/>
              </w:rPr>
              <w:br w:type="page"/>
              <w:t>Critério de aceitação:</w:t>
            </w:r>
            <w:r w:rsidRPr="00522A56">
              <w:rPr>
                <w:rFonts w:ascii="Times New Roman" w:eastAsia="Times New Roman" w:hAnsi="Times New Roman" w:cs="Times New Roman"/>
                <w:color w:val="000000"/>
                <w:lang w:eastAsia="pt-BR"/>
              </w:rPr>
              <w:br w:type="page"/>
              <w:t>Aceitação condicionada à apresentação de certificado de controle de qualidade, contendo:</w:t>
            </w:r>
            <w:r w:rsidRPr="00522A56">
              <w:rPr>
                <w:rFonts w:ascii="Times New Roman" w:eastAsia="Times New Roman" w:hAnsi="Times New Roman" w:cs="Times New Roman"/>
                <w:color w:val="000000"/>
                <w:lang w:eastAsia="pt-BR"/>
              </w:rPr>
              <w:br w:type="page"/>
              <w:t>lote</w:t>
            </w:r>
            <w:r w:rsidRPr="00522A56">
              <w:rPr>
                <w:rFonts w:ascii="Times New Roman" w:eastAsia="Times New Roman" w:hAnsi="Times New Roman" w:cs="Times New Roman"/>
                <w:color w:val="000000"/>
                <w:lang w:eastAsia="pt-BR"/>
              </w:rPr>
              <w:br w:type="page"/>
              <w:t>data de fabricação</w:t>
            </w:r>
            <w:r w:rsidRPr="00522A56">
              <w:rPr>
                <w:rFonts w:ascii="Times New Roman" w:eastAsia="Times New Roman" w:hAnsi="Times New Roman" w:cs="Times New Roman"/>
                <w:color w:val="000000"/>
                <w:lang w:eastAsia="pt-BR"/>
              </w:rPr>
              <w:br w:type="page"/>
              <w:t>validade</w:t>
            </w:r>
            <w:r w:rsidRPr="00522A56">
              <w:rPr>
                <w:rFonts w:ascii="Times New Roman" w:eastAsia="Times New Roman" w:hAnsi="Times New Roman" w:cs="Times New Roman"/>
                <w:color w:val="000000"/>
                <w:lang w:eastAsia="pt-BR"/>
              </w:rPr>
              <w:br w:type="page"/>
              <w:t>resultado do teste de viabilidade</w:t>
            </w:r>
            <w:r w:rsidRPr="00522A56">
              <w:rPr>
                <w:rFonts w:ascii="Times New Roman" w:eastAsia="Times New Roman" w:hAnsi="Times New Roman" w:cs="Times New Roman"/>
                <w:color w:val="000000"/>
                <w:lang w:eastAsia="pt-BR"/>
              </w:rPr>
              <w:br w:type="page"/>
              <w:t>Produto será recusado se apresentar embalagem danificada, validade vencida ou ausência de identificação/lote.</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276DDC8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lastRenderedPageBreak/>
              <w:t>CAIXA</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3CB18567"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20</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015784E8"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25,12</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5926C82"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502,40</w:t>
            </w:r>
          </w:p>
        </w:tc>
      </w:tr>
      <w:tr w:rsidR="00743837" w:rsidRPr="00522A56" w14:paraId="3BBFFF70" w14:textId="77777777" w:rsidTr="00FC11B6">
        <w:trPr>
          <w:jc w:val="center"/>
        </w:trPr>
        <w:tc>
          <w:tcPr>
            <w:tcW w:w="851" w:type="dxa"/>
            <w:vAlign w:val="center"/>
          </w:tcPr>
          <w:p w14:paraId="5DD7909A" w14:textId="77777777" w:rsidR="00743837" w:rsidRPr="00522A56" w:rsidRDefault="00743837" w:rsidP="00117B5B">
            <w:pPr>
              <w:pStyle w:val="PargrafodaLista"/>
              <w:numPr>
                <w:ilvl w:val="0"/>
                <w:numId w:val="15"/>
              </w:numPr>
              <w:jc w:val="center"/>
              <w:rPr>
                <w:rFonts w:ascii="Times New Roman" w:hAnsi="Times New Roman" w:cs="Times New Roman"/>
              </w:rPr>
            </w:pPr>
          </w:p>
        </w:tc>
        <w:tc>
          <w:tcPr>
            <w:tcW w:w="5103" w:type="dxa"/>
            <w:tcBorders>
              <w:top w:val="nil"/>
              <w:left w:val="nil"/>
              <w:bottom w:val="single" w:sz="4" w:space="0" w:color="auto"/>
              <w:right w:val="single" w:sz="4" w:space="0" w:color="auto"/>
            </w:tcBorders>
            <w:shd w:val="clear" w:color="000000" w:fill="FFFFFF"/>
          </w:tcPr>
          <w:p w14:paraId="31D34491" w14:textId="77777777" w:rsidR="00743837" w:rsidRPr="00522A56" w:rsidRDefault="00743837" w:rsidP="00117B5B">
            <w:pPr>
              <w:rPr>
                <w:rFonts w:ascii="Times New Roman" w:hAnsi="Times New Roman" w:cs="Times New Roman"/>
                <w:b/>
                <w:bCs/>
                <w:color w:val="000000"/>
              </w:rPr>
            </w:pPr>
            <w:r w:rsidRPr="00522A56">
              <w:rPr>
                <w:rFonts w:ascii="Times New Roman" w:eastAsia="Times New Roman" w:hAnsi="Times New Roman" w:cs="Times New Roman"/>
                <w:b/>
                <w:bCs/>
                <w:color w:val="000000"/>
                <w:lang w:eastAsia="pt-BR"/>
              </w:rPr>
              <w:t>TINTURA DE BENJOIN: SOLUÇÃO COM AÇÃO ANTISSÉPTICA</w:t>
            </w:r>
            <w:r w:rsidRPr="00522A56">
              <w:rPr>
                <w:rFonts w:ascii="Times New Roman" w:eastAsia="Times New Roman" w:hAnsi="Times New Roman" w:cs="Times New Roman"/>
                <w:color w:val="000000"/>
                <w:lang w:eastAsia="pt-BR"/>
              </w:rPr>
              <w:t xml:space="preserve">. - Tintura de </w:t>
            </w:r>
            <w:proofErr w:type="spellStart"/>
            <w:r w:rsidRPr="00522A56">
              <w:rPr>
                <w:rFonts w:ascii="Times New Roman" w:eastAsia="Times New Roman" w:hAnsi="Times New Roman" w:cs="Times New Roman"/>
                <w:color w:val="000000"/>
                <w:lang w:eastAsia="pt-BR"/>
              </w:rPr>
              <w:t>Benjoin</w:t>
            </w:r>
            <w:proofErr w:type="spellEnd"/>
            <w:r w:rsidRPr="00522A56">
              <w:rPr>
                <w:rFonts w:ascii="Times New Roman" w:eastAsia="Times New Roman" w:hAnsi="Times New Roman" w:cs="Times New Roman"/>
                <w:color w:val="000000"/>
                <w:lang w:eastAsia="pt-BR"/>
              </w:rPr>
              <w:t xml:space="preserve">: solução com ação antisséptica, cicatrizante e hidratante. Formulada com 20% de </w:t>
            </w:r>
            <w:proofErr w:type="spellStart"/>
            <w:r w:rsidRPr="00522A56">
              <w:rPr>
                <w:rFonts w:ascii="Times New Roman" w:eastAsia="Times New Roman" w:hAnsi="Times New Roman" w:cs="Times New Roman"/>
                <w:color w:val="000000"/>
                <w:lang w:eastAsia="pt-BR"/>
              </w:rPr>
              <w:t>Benjoin</w:t>
            </w:r>
            <w:proofErr w:type="spellEnd"/>
            <w:r w:rsidRPr="00522A56">
              <w:rPr>
                <w:rFonts w:ascii="Times New Roman" w:eastAsia="Times New Roman" w:hAnsi="Times New Roman" w:cs="Times New Roman"/>
                <w:color w:val="000000"/>
                <w:lang w:eastAsia="pt-BR"/>
              </w:rPr>
              <w:t>. Frasco de 100 ml com dados de identificação do produto, data de fabricação e validade, dados do fabricante. Registro na ANVISA</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10FA3DF4"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FRASCO</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B2773DC"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6</w:t>
            </w:r>
          </w:p>
        </w:tc>
        <w:tc>
          <w:tcPr>
            <w:tcW w:w="1564" w:type="dxa"/>
            <w:tcBorders>
              <w:top w:val="nil"/>
              <w:left w:val="single" w:sz="4" w:space="0" w:color="auto"/>
              <w:bottom w:val="single" w:sz="4" w:space="0" w:color="auto"/>
              <w:right w:val="single" w:sz="4" w:space="0" w:color="auto"/>
            </w:tcBorders>
            <w:shd w:val="clear" w:color="000000" w:fill="FFFFFF"/>
            <w:vAlign w:val="center"/>
          </w:tcPr>
          <w:p w14:paraId="63949DEE"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9,03</w:t>
            </w:r>
          </w:p>
        </w:tc>
        <w:tc>
          <w:tcPr>
            <w:tcW w:w="1276" w:type="dxa"/>
            <w:tcBorders>
              <w:top w:val="nil"/>
              <w:left w:val="single" w:sz="4" w:space="0" w:color="auto"/>
              <w:bottom w:val="single" w:sz="4" w:space="0" w:color="auto"/>
              <w:right w:val="single" w:sz="4" w:space="0" w:color="auto"/>
            </w:tcBorders>
            <w:shd w:val="clear" w:color="000000" w:fill="FFFFFF"/>
            <w:vAlign w:val="center"/>
          </w:tcPr>
          <w:p w14:paraId="577B9996" w14:textId="77777777" w:rsidR="00743837" w:rsidRPr="00522A56" w:rsidRDefault="00743837" w:rsidP="00117B5B">
            <w:pPr>
              <w:jc w:val="center"/>
              <w:rPr>
                <w:rFonts w:ascii="Times New Roman" w:hAnsi="Times New Roman" w:cs="Times New Roman"/>
                <w:bCs/>
              </w:rPr>
            </w:pPr>
            <w:r w:rsidRPr="00522A56">
              <w:rPr>
                <w:rFonts w:ascii="Times New Roman" w:hAnsi="Times New Roman" w:cs="Times New Roman"/>
                <w:color w:val="000000"/>
              </w:rPr>
              <w:t>54,18</w:t>
            </w:r>
          </w:p>
        </w:tc>
      </w:tr>
      <w:tr w:rsidR="00743837" w:rsidRPr="00D41942" w14:paraId="09369E14" w14:textId="77777777" w:rsidTr="00FC11B6">
        <w:trPr>
          <w:jc w:val="center"/>
        </w:trPr>
        <w:tc>
          <w:tcPr>
            <w:tcW w:w="9644" w:type="dxa"/>
            <w:gridSpan w:val="5"/>
            <w:vAlign w:val="center"/>
          </w:tcPr>
          <w:p w14:paraId="4FB72D66" w14:textId="77777777" w:rsidR="00743837" w:rsidRPr="00522A56" w:rsidRDefault="00743837" w:rsidP="00117B5B">
            <w:pPr>
              <w:rPr>
                <w:rFonts w:ascii="Times New Roman" w:hAnsi="Times New Roman" w:cs="Times New Roman"/>
                <w:b/>
              </w:rPr>
            </w:pPr>
            <w:r w:rsidRPr="00522A56">
              <w:rPr>
                <w:rFonts w:ascii="Times New Roman" w:hAnsi="Times New Roman" w:cs="Times New Roman"/>
                <w:b/>
              </w:rPr>
              <w:t>TOTAL</w:t>
            </w:r>
          </w:p>
        </w:tc>
        <w:tc>
          <w:tcPr>
            <w:tcW w:w="1276" w:type="dxa"/>
            <w:vAlign w:val="center"/>
          </w:tcPr>
          <w:p w14:paraId="4155875C" w14:textId="77777777" w:rsidR="00743837" w:rsidRPr="00D41942" w:rsidRDefault="00743837" w:rsidP="00117B5B">
            <w:pPr>
              <w:jc w:val="center"/>
              <w:rPr>
                <w:rFonts w:ascii="Times New Roman" w:hAnsi="Times New Roman" w:cs="Times New Roman"/>
                <w:b/>
              </w:rPr>
            </w:pPr>
            <w:r w:rsidRPr="00522A56">
              <w:rPr>
                <w:rFonts w:ascii="Times New Roman" w:hAnsi="Times New Roman" w:cs="Times New Roman"/>
                <w:b/>
              </w:rPr>
              <w:t xml:space="preserve"> 893162,63</w:t>
            </w:r>
          </w:p>
        </w:tc>
      </w:tr>
    </w:tbl>
    <w:p w14:paraId="5515714E" w14:textId="77777777" w:rsidR="00743837" w:rsidRDefault="00743837" w:rsidP="003B391F">
      <w:pPr>
        <w:spacing w:after="0" w:line="276" w:lineRule="auto"/>
        <w:jc w:val="both"/>
        <w:rPr>
          <w:rFonts w:ascii="Times New Roman" w:eastAsia="Times New Roman" w:hAnsi="Times New Roman" w:cs="Times New Roman"/>
          <w:b/>
          <w:bCs/>
          <w:color w:val="000000"/>
          <w:lang w:eastAsia="pt-BR"/>
        </w:rPr>
      </w:pPr>
    </w:p>
    <w:p w14:paraId="1DA7412A" w14:textId="16E07F8B" w:rsidR="00D512D0" w:rsidRDefault="00F63B26" w:rsidP="003B391F">
      <w:pPr>
        <w:spacing w:after="0" w:line="276" w:lineRule="auto"/>
        <w:jc w:val="both"/>
        <w:rPr>
          <w:rFonts w:ascii="Times New Roman" w:eastAsia="Times New Roman" w:hAnsi="Times New Roman" w:cs="Times New Roman"/>
          <w:color w:val="000000"/>
          <w:lang w:eastAsia="pt-BR"/>
        </w:rPr>
      </w:pPr>
      <w:r>
        <w:rPr>
          <w:rFonts w:ascii="Times New Roman" w:eastAsia="Times New Roman" w:hAnsi="Times New Roman" w:cs="Times New Roman"/>
          <w:b/>
          <w:bCs/>
          <w:color w:val="000000"/>
          <w:lang w:eastAsia="pt-BR"/>
        </w:rPr>
        <w:t xml:space="preserve">REFERÊNCIA: </w:t>
      </w:r>
      <w:r w:rsidR="00D512D0" w:rsidRPr="00D512D0">
        <w:rPr>
          <w:rFonts w:ascii="Times New Roman" w:eastAsia="Times New Roman" w:hAnsi="Times New Roman" w:cs="Times New Roman"/>
          <w:color w:val="000000"/>
          <w:lang w:eastAsia="pt-BR"/>
        </w:rPr>
        <w:t xml:space="preserve">A referência de preços constante </w:t>
      </w:r>
      <w:r w:rsidR="00D512D0">
        <w:rPr>
          <w:rFonts w:ascii="Times New Roman" w:eastAsia="Times New Roman" w:hAnsi="Times New Roman" w:cs="Times New Roman"/>
          <w:color w:val="000000"/>
          <w:lang w:eastAsia="pt-BR"/>
        </w:rPr>
        <w:t xml:space="preserve">neste documento </w:t>
      </w:r>
      <w:r w:rsidR="00D512D0" w:rsidRPr="00D512D0">
        <w:rPr>
          <w:rFonts w:ascii="Times New Roman" w:eastAsia="Times New Roman" w:hAnsi="Times New Roman" w:cs="Times New Roman"/>
          <w:color w:val="000000"/>
          <w:lang w:eastAsia="pt-BR"/>
        </w:rPr>
        <w:t>foi obtida com base em Processos Licitatórios anteriores realizados pela Prefeitura Municipal de Itaguara</w:t>
      </w:r>
      <w:r w:rsidR="003B391F">
        <w:rPr>
          <w:rFonts w:ascii="Times New Roman" w:eastAsia="Times New Roman" w:hAnsi="Times New Roman" w:cs="Times New Roman"/>
          <w:color w:val="000000"/>
          <w:lang w:eastAsia="pt-BR"/>
        </w:rPr>
        <w:t xml:space="preserve"> e nos portais de preço </w:t>
      </w:r>
      <w:r w:rsidR="003B391F" w:rsidRPr="003B391F">
        <w:rPr>
          <w:rFonts w:ascii="Times New Roman" w:eastAsia="Times New Roman" w:hAnsi="Times New Roman" w:cs="Times New Roman"/>
          <w:color w:val="000000"/>
          <w:lang w:eastAsia="pt-BR"/>
        </w:rPr>
        <w:t>P</w:t>
      </w:r>
      <w:r w:rsidR="003B391F">
        <w:rPr>
          <w:rFonts w:ascii="Times New Roman" w:eastAsia="Times New Roman" w:hAnsi="Times New Roman" w:cs="Times New Roman"/>
          <w:color w:val="000000"/>
          <w:lang w:eastAsia="pt-BR"/>
        </w:rPr>
        <w:t xml:space="preserve">ainel de Preço, BPS – Banco de Preços em Saúde, Portal Nacional de Contratações Públicas, Portal da Transparência – CGU – NFE, Painel de Preços da Saúde, Portal de Compras do Governo Federal.  </w:t>
      </w:r>
    </w:p>
    <w:p w14:paraId="664C87EC" w14:textId="77777777" w:rsidR="003B391F" w:rsidRPr="00D512D0" w:rsidRDefault="003B391F" w:rsidP="003B391F">
      <w:pPr>
        <w:spacing w:after="0" w:line="276" w:lineRule="auto"/>
        <w:jc w:val="both"/>
        <w:rPr>
          <w:rFonts w:ascii="Times New Roman" w:eastAsia="Times New Roman" w:hAnsi="Times New Roman" w:cs="Times New Roman"/>
          <w:color w:val="000000"/>
          <w:lang w:eastAsia="pt-BR"/>
        </w:rPr>
      </w:pPr>
    </w:p>
    <w:p w14:paraId="656576CD" w14:textId="77777777" w:rsidR="00533B87" w:rsidRPr="00533B87" w:rsidRDefault="00533B87" w:rsidP="00533B87">
      <w:pPr>
        <w:spacing w:after="0" w:line="276" w:lineRule="auto"/>
        <w:jc w:val="both"/>
        <w:rPr>
          <w:rFonts w:ascii="Times New Roman" w:eastAsia="Times New Roman" w:hAnsi="Times New Roman" w:cs="Times New Roman"/>
          <w:b/>
          <w:bCs/>
          <w:color w:val="000000"/>
          <w:lang w:eastAsia="pt-BR"/>
        </w:rPr>
      </w:pPr>
      <w:r w:rsidRPr="00533B87">
        <w:rPr>
          <w:rFonts w:ascii="Times New Roman" w:eastAsia="Times New Roman" w:hAnsi="Times New Roman" w:cs="Times New Roman"/>
          <w:b/>
          <w:bCs/>
          <w:color w:val="000000"/>
          <w:lang w:eastAsia="pt-BR"/>
        </w:rPr>
        <w:t>7 – ESTIMATIVA DO PREÇO DA CONTRATAÇÃO</w:t>
      </w:r>
    </w:p>
    <w:p w14:paraId="008B806D" w14:textId="6E5B612A" w:rsidR="00533B87" w:rsidRPr="00533B87" w:rsidRDefault="00533B87" w:rsidP="00533B87">
      <w:pPr>
        <w:spacing w:after="0" w:line="276" w:lineRule="auto"/>
        <w:jc w:val="both"/>
        <w:rPr>
          <w:rFonts w:ascii="Times New Roman" w:eastAsia="Times New Roman" w:hAnsi="Times New Roman" w:cs="Times New Roman"/>
          <w:color w:val="000000"/>
          <w:lang w:eastAsia="pt-BR"/>
        </w:rPr>
      </w:pPr>
      <w:r w:rsidRPr="00533B87">
        <w:rPr>
          <w:rFonts w:ascii="Times New Roman" w:eastAsia="Times New Roman" w:hAnsi="Times New Roman" w:cs="Times New Roman"/>
          <w:color w:val="000000"/>
          <w:lang w:eastAsia="pt-BR"/>
        </w:rPr>
        <w:t>O valor estimado para a aquisição dos materiais médico-hospitalares foi calculado com base em pesquisas de mercado e referências de preços de fornecedores. Essa estimativa servirá como parâmetro para o julgamento do edital subsequente e para planejamento orçamentário da Secretaria Municipal de Saúde.</w:t>
      </w:r>
    </w:p>
    <w:p w14:paraId="02CA82EF" w14:textId="33259A3B" w:rsidR="00533B87" w:rsidRPr="00533B87" w:rsidRDefault="00533B87" w:rsidP="00533B87">
      <w:pPr>
        <w:spacing w:after="0" w:line="276" w:lineRule="auto"/>
        <w:jc w:val="both"/>
        <w:rPr>
          <w:rFonts w:ascii="Times New Roman" w:eastAsia="Times New Roman" w:hAnsi="Times New Roman" w:cs="Times New Roman"/>
          <w:color w:val="000000"/>
          <w:lang w:eastAsia="pt-BR"/>
        </w:rPr>
      </w:pPr>
      <w:r w:rsidRPr="00533B87">
        <w:rPr>
          <w:rFonts w:ascii="Times New Roman" w:eastAsia="Times New Roman" w:hAnsi="Times New Roman" w:cs="Times New Roman"/>
          <w:color w:val="000000"/>
          <w:lang w:eastAsia="pt-BR"/>
        </w:rPr>
        <w:t xml:space="preserve">O valor aproximado da contratação é de </w:t>
      </w:r>
      <w:r w:rsidRPr="00533B87">
        <w:rPr>
          <w:rFonts w:ascii="Times New Roman" w:eastAsia="Times New Roman" w:hAnsi="Times New Roman" w:cs="Times New Roman"/>
          <w:b/>
          <w:bCs/>
          <w:color w:val="000000"/>
          <w:lang w:eastAsia="pt-BR"/>
        </w:rPr>
        <w:t xml:space="preserve">R$ </w:t>
      </w:r>
      <w:r w:rsidR="00743837" w:rsidRPr="00522A56">
        <w:rPr>
          <w:rFonts w:ascii="Times New Roman" w:hAnsi="Times New Roman" w:cs="Times New Roman"/>
          <w:b/>
        </w:rPr>
        <w:t>893</w:t>
      </w:r>
      <w:r w:rsidR="00743837">
        <w:rPr>
          <w:rFonts w:ascii="Times New Roman" w:hAnsi="Times New Roman" w:cs="Times New Roman"/>
          <w:b/>
        </w:rPr>
        <w:t>.</w:t>
      </w:r>
      <w:r w:rsidR="00743837" w:rsidRPr="00522A56">
        <w:rPr>
          <w:rFonts w:ascii="Times New Roman" w:hAnsi="Times New Roman" w:cs="Times New Roman"/>
          <w:b/>
        </w:rPr>
        <w:t>162,63</w:t>
      </w:r>
      <w:r w:rsidR="00743837" w:rsidRPr="00533B87">
        <w:rPr>
          <w:rFonts w:ascii="Times New Roman" w:eastAsia="Times New Roman" w:hAnsi="Times New Roman" w:cs="Times New Roman"/>
          <w:b/>
          <w:bCs/>
          <w:color w:val="000000"/>
          <w:lang w:eastAsia="pt-BR"/>
        </w:rPr>
        <w:t xml:space="preserve"> </w:t>
      </w:r>
      <w:r w:rsidR="00743837">
        <w:rPr>
          <w:rFonts w:ascii="Times New Roman" w:eastAsia="Times New Roman" w:hAnsi="Times New Roman" w:cs="Times New Roman"/>
          <w:b/>
          <w:bCs/>
          <w:color w:val="000000"/>
          <w:lang w:eastAsia="pt-BR"/>
        </w:rPr>
        <w:t xml:space="preserve"> </w:t>
      </w:r>
      <w:r w:rsidRPr="00533B87">
        <w:rPr>
          <w:rFonts w:ascii="Times New Roman" w:eastAsia="Times New Roman" w:hAnsi="Times New Roman" w:cs="Times New Roman"/>
          <w:b/>
          <w:bCs/>
          <w:color w:val="000000"/>
          <w:lang w:eastAsia="pt-BR"/>
        </w:rPr>
        <w:t>(</w:t>
      </w:r>
      <w:r w:rsidR="00F63B26">
        <w:rPr>
          <w:rFonts w:ascii="Times New Roman" w:eastAsia="Times New Roman" w:hAnsi="Times New Roman" w:cs="Times New Roman"/>
          <w:b/>
          <w:bCs/>
          <w:color w:val="000000"/>
          <w:lang w:eastAsia="pt-BR"/>
        </w:rPr>
        <w:t>oit</w:t>
      </w:r>
      <w:r w:rsidRPr="00533B87">
        <w:rPr>
          <w:rFonts w:ascii="Times New Roman" w:eastAsia="Times New Roman" w:hAnsi="Times New Roman" w:cs="Times New Roman"/>
          <w:b/>
          <w:bCs/>
          <w:color w:val="000000"/>
          <w:lang w:eastAsia="pt-BR"/>
        </w:rPr>
        <w:t>o</w:t>
      </w:r>
      <w:r w:rsidR="00F63B26">
        <w:rPr>
          <w:rFonts w:ascii="Times New Roman" w:eastAsia="Times New Roman" w:hAnsi="Times New Roman" w:cs="Times New Roman"/>
          <w:b/>
          <w:bCs/>
          <w:color w:val="000000"/>
          <w:lang w:eastAsia="pt-BR"/>
        </w:rPr>
        <w:t xml:space="preserve">centos e </w:t>
      </w:r>
      <w:r w:rsidR="00743837">
        <w:rPr>
          <w:rFonts w:ascii="Times New Roman" w:eastAsia="Times New Roman" w:hAnsi="Times New Roman" w:cs="Times New Roman"/>
          <w:b/>
          <w:bCs/>
          <w:color w:val="000000"/>
          <w:lang w:eastAsia="pt-BR"/>
        </w:rPr>
        <w:t xml:space="preserve">noventa e três mil, cento e sessenta e dois reais e sessenta e três centavos), </w:t>
      </w:r>
      <w:r w:rsidRPr="00533B87">
        <w:rPr>
          <w:rFonts w:ascii="Times New Roman" w:eastAsia="Times New Roman" w:hAnsi="Times New Roman" w:cs="Times New Roman"/>
          <w:color w:val="000000"/>
          <w:lang w:eastAsia="pt-BR"/>
        </w:rPr>
        <w:t>podendo sofrer ajustes de acordo com os preços efetivamente praticados no mercado no momento da licitação.</w:t>
      </w:r>
    </w:p>
    <w:p w14:paraId="77DE91AB" w14:textId="6BC870E6" w:rsidR="00CF779D" w:rsidRPr="005E7DB8" w:rsidRDefault="00CF779D" w:rsidP="00261901">
      <w:pPr>
        <w:spacing w:after="0" w:line="276" w:lineRule="auto"/>
        <w:jc w:val="both"/>
        <w:rPr>
          <w:rFonts w:ascii="Times New Roman" w:eastAsia="Times New Roman" w:hAnsi="Times New Roman" w:cs="Times New Roman"/>
          <w:color w:val="000000"/>
          <w:lang w:eastAsia="pt-BR"/>
        </w:rPr>
      </w:pPr>
    </w:p>
    <w:p w14:paraId="19750A9E" w14:textId="734C5C2E" w:rsidR="00E87285" w:rsidRPr="005E7DB8" w:rsidRDefault="00E87285" w:rsidP="00E87285">
      <w:pPr>
        <w:spacing w:after="0" w:line="360" w:lineRule="auto"/>
        <w:jc w:val="both"/>
        <w:rPr>
          <w:rFonts w:ascii="Times New Roman" w:eastAsia="Times New Roman" w:hAnsi="Times New Roman" w:cs="Times New Roman"/>
          <w:b/>
          <w:bCs/>
          <w:color w:val="000000"/>
          <w:lang w:eastAsia="pt-BR"/>
        </w:rPr>
      </w:pPr>
      <w:r w:rsidRPr="005E7DB8">
        <w:rPr>
          <w:rFonts w:ascii="Times New Roman" w:eastAsia="Times New Roman" w:hAnsi="Times New Roman" w:cs="Times New Roman"/>
          <w:b/>
          <w:bCs/>
          <w:color w:val="000000"/>
          <w:lang w:eastAsia="pt-BR"/>
        </w:rPr>
        <w:t>8 – JUSTIFICATIVA PARA</w:t>
      </w:r>
      <w:r w:rsidR="00B27D43" w:rsidRPr="005E7DB8">
        <w:rPr>
          <w:rFonts w:ascii="Times New Roman" w:eastAsia="Times New Roman" w:hAnsi="Times New Roman" w:cs="Times New Roman"/>
          <w:b/>
          <w:bCs/>
          <w:color w:val="000000"/>
          <w:lang w:eastAsia="pt-BR"/>
        </w:rPr>
        <w:t xml:space="preserve"> </w:t>
      </w:r>
      <w:r w:rsidRPr="005E7DB8">
        <w:rPr>
          <w:rFonts w:ascii="Times New Roman" w:eastAsia="Times New Roman" w:hAnsi="Times New Roman" w:cs="Times New Roman"/>
          <w:b/>
          <w:bCs/>
          <w:color w:val="000000"/>
          <w:lang w:eastAsia="pt-BR"/>
        </w:rPr>
        <w:t>PARCELAMENTO</w:t>
      </w:r>
    </w:p>
    <w:p w14:paraId="05041D4C" w14:textId="7D33AB17" w:rsidR="00562DFD" w:rsidRPr="005E7DB8" w:rsidRDefault="00EA529F" w:rsidP="00261901">
      <w:pPr>
        <w:spacing w:after="0" w:line="276" w:lineRule="auto"/>
        <w:jc w:val="both"/>
        <w:rPr>
          <w:rFonts w:ascii="Times New Roman" w:eastAsia="Times New Roman" w:hAnsi="Times New Roman" w:cs="Times New Roman"/>
          <w:bCs/>
          <w:color w:val="000000"/>
          <w:lang w:eastAsia="pt-BR"/>
        </w:rPr>
      </w:pPr>
      <w:r w:rsidRPr="005E7DB8">
        <w:rPr>
          <w:rFonts w:ascii="Times New Roman" w:eastAsia="Times New Roman" w:hAnsi="Times New Roman" w:cs="Times New Roman"/>
          <w:bCs/>
          <w:color w:val="000000"/>
          <w:lang w:eastAsia="pt-BR"/>
        </w:rPr>
        <w:t>O julgamento deverá ser feito</w:t>
      </w:r>
      <w:r w:rsidR="001C2F20" w:rsidRPr="005E7DB8">
        <w:rPr>
          <w:rFonts w:ascii="Times New Roman" w:eastAsia="Times New Roman" w:hAnsi="Times New Roman" w:cs="Times New Roman"/>
          <w:bCs/>
          <w:color w:val="000000"/>
          <w:lang w:eastAsia="pt-BR"/>
        </w:rPr>
        <w:t xml:space="preserve"> pelo</w:t>
      </w:r>
      <w:r w:rsidRPr="005E7DB8">
        <w:rPr>
          <w:rFonts w:ascii="Times New Roman" w:eastAsia="Times New Roman" w:hAnsi="Times New Roman" w:cs="Times New Roman"/>
          <w:bCs/>
          <w:color w:val="000000"/>
          <w:lang w:eastAsia="pt-BR"/>
        </w:rPr>
        <w:t xml:space="preserve"> </w:t>
      </w:r>
      <w:r w:rsidR="00C90F31" w:rsidRPr="005E7DB8">
        <w:rPr>
          <w:rFonts w:ascii="Times New Roman" w:eastAsia="Times New Roman" w:hAnsi="Times New Roman" w:cs="Times New Roman"/>
          <w:bCs/>
          <w:color w:val="000000"/>
          <w:lang w:eastAsia="pt-BR"/>
        </w:rPr>
        <w:t>menor preço por item</w:t>
      </w:r>
      <w:r w:rsidRPr="005E7DB8">
        <w:rPr>
          <w:rFonts w:ascii="Times New Roman" w:eastAsia="Times New Roman" w:hAnsi="Times New Roman" w:cs="Times New Roman"/>
          <w:bCs/>
          <w:color w:val="000000"/>
          <w:lang w:eastAsia="pt-BR"/>
        </w:rPr>
        <w:t xml:space="preserve"> garantindo maior disputa e melhores </w:t>
      </w:r>
      <w:r w:rsidR="003115D3" w:rsidRPr="005E7DB8">
        <w:rPr>
          <w:rFonts w:ascii="Times New Roman" w:eastAsia="Times New Roman" w:hAnsi="Times New Roman" w:cs="Times New Roman"/>
          <w:bCs/>
          <w:color w:val="000000"/>
          <w:lang w:eastAsia="pt-BR"/>
        </w:rPr>
        <w:t>preços</w:t>
      </w:r>
      <w:r w:rsidRPr="005E7DB8">
        <w:rPr>
          <w:rFonts w:ascii="Times New Roman" w:eastAsia="Times New Roman" w:hAnsi="Times New Roman" w:cs="Times New Roman"/>
          <w:bCs/>
          <w:color w:val="000000"/>
          <w:lang w:eastAsia="pt-BR"/>
        </w:rPr>
        <w:t xml:space="preserve"> para a administração pública</w:t>
      </w:r>
      <w:r w:rsidR="00B912F9" w:rsidRPr="005E7DB8">
        <w:rPr>
          <w:rFonts w:ascii="Times New Roman" w:eastAsia="Times New Roman" w:hAnsi="Times New Roman" w:cs="Times New Roman"/>
          <w:bCs/>
          <w:color w:val="000000"/>
          <w:lang w:eastAsia="pt-BR"/>
        </w:rPr>
        <w:t>.</w:t>
      </w:r>
    </w:p>
    <w:p w14:paraId="685CB8D9" w14:textId="77777777" w:rsidR="00E87285" w:rsidRPr="005E7DB8" w:rsidRDefault="00E87285" w:rsidP="00E413D6">
      <w:pPr>
        <w:spacing w:after="0" w:line="276" w:lineRule="auto"/>
        <w:jc w:val="both"/>
        <w:rPr>
          <w:rFonts w:ascii="Times New Roman" w:hAnsi="Times New Roman" w:cs="Times New Roman"/>
          <w:b/>
        </w:rPr>
      </w:pPr>
    </w:p>
    <w:p w14:paraId="482C4ECC" w14:textId="10DEA868" w:rsidR="00E87285" w:rsidRPr="005E7DB8" w:rsidRDefault="00E87285" w:rsidP="00E87285">
      <w:pPr>
        <w:spacing w:after="0" w:line="360" w:lineRule="auto"/>
        <w:jc w:val="both"/>
        <w:rPr>
          <w:rFonts w:ascii="Times New Roman" w:hAnsi="Times New Roman" w:cs="Times New Roman"/>
          <w:b/>
        </w:rPr>
      </w:pPr>
      <w:r w:rsidRPr="005E7DB8">
        <w:rPr>
          <w:rFonts w:ascii="Times New Roman" w:hAnsi="Times New Roman" w:cs="Times New Roman"/>
          <w:b/>
        </w:rPr>
        <w:t>9 - DEMONSTRATIVO DOS RESULTADOS PRETENDIDOS</w:t>
      </w:r>
    </w:p>
    <w:p w14:paraId="02AC309B" w14:textId="7523F1D1" w:rsidR="00CD44A1" w:rsidRPr="005E7DB8" w:rsidRDefault="00CD44A1" w:rsidP="00CD44A1">
      <w:pPr>
        <w:spacing w:after="0" w:line="276" w:lineRule="auto"/>
        <w:jc w:val="both"/>
        <w:rPr>
          <w:rFonts w:ascii="Times New Roman" w:hAnsi="Times New Roman" w:cs="Times New Roman"/>
          <w:bCs/>
        </w:rPr>
      </w:pPr>
      <w:r w:rsidRPr="005E7DB8">
        <w:rPr>
          <w:rFonts w:ascii="Times New Roman" w:hAnsi="Times New Roman" w:cs="Times New Roman"/>
          <w:bCs/>
        </w:rPr>
        <w:t>A aquisição de materiais médico-hospitalares garantir</w:t>
      </w:r>
      <w:r w:rsidR="00FC11B6">
        <w:rPr>
          <w:rFonts w:ascii="Times New Roman" w:hAnsi="Times New Roman" w:cs="Times New Roman"/>
          <w:bCs/>
        </w:rPr>
        <w:t>á</w:t>
      </w:r>
      <w:r w:rsidRPr="005E7DB8">
        <w:rPr>
          <w:rFonts w:ascii="Times New Roman" w:hAnsi="Times New Roman" w:cs="Times New Roman"/>
          <w:bCs/>
        </w:rPr>
        <w:t xml:space="preserve"> a manutenção dos serviços públicos de saúde no município, assegurando a continuidade do cuidado, a padronização dos insumos, a eficiência no uso dos recursos e o controle efetivo do estoque e da gestão dos insumos, garantindo </w:t>
      </w:r>
      <w:r w:rsidRPr="005E7DB8">
        <w:rPr>
          <w:rFonts w:ascii="Times New Roman" w:hAnsi="Times New Roman" w:cs="Times New Roman"/>
          <w:bCs/>
        </w:rPr>
        <w:lastRenderedPageBreak/>
        <w:t xml:space="preserve">serviços gratuitos, contínuos e de qualidade à população, em conformidade com normas e políticas nacionais e municipais de saúde. </w:t>
      </w:r>
    </w:p>
    <w:p w14:paraId="191970C8" w14:textId="77777777" w:rsidR="004A3D6C" w:rsidRPr="005E7DB8" w:rsidRDefault="004A3D6C" w:rsidP="009B7F22">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5DDABFD8" w14:textId="43441D8B" w:rsidR="00E87285" w:rsidRPr="005E7DB8" w:rsidRDefault="00D55A8B" w:rsidP="00E87285">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5E7DB8">
        <w:rPr>
          <w:rFonts w:ascii="Times New Roman" w:eastAsia="Times New Roman" w:hAnsi="Times New Roman" w:cs="Times New Roman"/>
          <w:b/>
          <w:bCs/>
          <w:color w:val="000000"/>
          <w:lang w:eastAsia="pt-BR"/>
        </w:rPr>
        <w:t>10</w:t>
      </w:r>
      <w:r w:rsidR="00E87285" w:rsidRPr="005E7DB8">
        <w:rPr>
          <w:rFonts w:ascii="Times New Roman" w:eastAsia="Times New Roman" w:hAnsi="Times New Roman" w:cs="Times New Roman"/>
          <w:b/>
          <w:bCs/>
          <w:color w:val="000000"/>
          <w:lang w:eastAsia="pt-BR"/>
        </w:rPr>
        <w:t xml:space="preserve"> – CONTRATAÇÕES CORRELATAS/INTERDEPENDENTES</w:t>
      </w:r>
    </w:p>
    <w:p w14:paraId="256DDAD8" w14:textId="3EF1F797" w:rsidR="00CD44A1" w:rsidRPr="005E7DB8" w:rsidRDefault="00CD44A1" w:rsidP="00CD44A1">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5E7DB8">
        <w:rPr>
          <w:rFonts w:ascii="Times New Roman" w:eastAsia="Times New Roman" w:hAnsi="Times New Roman" w:cs="Times New Roman"/>
          <w:color w:val="000000"/>
          <w:lang w:eastAsia="pt-BR"/>
        </w:rPr>
        <w:t>Para a execução desta aquisição de materiais médico-hospitalares, não existem contratações diretamente interdependentes ou correlatas obrigatórias. No entanto, a eficiência e o pleno aproveitamento dos insumos dependem do planejamento e gestão das unidades de saúde, incluindo a organização de estoques, distribuição interna dos materiais e capacitação das equipes quanto ao uso adequado dos insumos.</w:t>
      </w:r>
    </w:p>
    <w:p w14:paraId="3EF565B8" w14:textId="77777777" w:rsidR="00CD44A1" w:rsidRPr="005E7DB8" w:rsidRDefault="00CD44A1" w:rsidP="00CD44A1">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16333D20" w14:textId="77777777" w:rsidR="00C84DF1" w:rsidRPr="005E7DB8" w:rsidRDefault="00E87285" w:rsidP="00C84DF1">
      <w:pPr>
        <w:shd w:val="clear" w:color="auto" w:fill="FFFFFF"/>
        <w:spacing w:after="0" w:line="360" w:lineRule="auto"/>
        <w:jc w:val="both"/>
        <w:textAlignment w:val="baseline"/>
        <w:rPr>
          <w:rFonts w:ascii="Times New Roman" w:eastAsia="Times New Roman" w:hAnsi="Times New Roman" w:cs="Times New Roman"/>
          <w:b/>
          <w:bCs/>
          <w:color w:val="000000"/>
          <w:lang w:eastAsia="pt-BR"/>
        </w:rPr>
      </w:pPr>
      <w:r w:rsidRPr="005E7DB8">
        <w:rPr>
          <w:rFonts w:ascii="Times New Roman" w:eastAsia="Times New Roman" w:hAnsi="Times New Roman" w:cs="Times New Roman"/>
          <w:b/>
          <w:bCs/>
          <w:color w:val="000000"/>
          <w:lang w:eastAsia="pt-BR"/>
        </w:rPr>
        <w:t>1</w:t>
      </w:r>
      <w:r w:rsidR="00D55A8B" w:rsidRPr="005E7DB8">
        <w:rPr>
          <w:rFonts w:ascii="Times New Roman" w:eastAsia="Times New Roman" w:hAnsi="Times New Roman" w:cs="Times New Roman"/>
          <w:b/>
          <w:bCs/>
          <w:color w:val="000000"/>
          <w:lang w:eastAsia="pt-BR"/>
        </w:rPr>
        <w:t>1</w:t>
      </w:r>
      <w:r w:rsidRPr="005E7DB8">
        <w:rPr>
          <w:rFonts w:ascii="Times New Roman" w:eastAsia="Times New Roman" w:hAnsi="Times New Roman" w:cs="Times New Roman"/>
          <w:b/>
          <w:bCs/>
          <w:color w:val="000000"/>
          <w:lang w:eastAsia="pt-BR"/>
        </w:rPr>
        <w:t xml:space="preserve"> – </w:t>
      </w:r>
      <w:r w:rsidR="009C4141" w:rsidRPr="005E7DB8">
        <w:rPr>
          <w:rFonts w:ascii="Times New Roman" w:eastAsia="Times New Roman" w:hAnsi="Times New Roman" w:cs="Times New Roman"/>
          <w:b/>
          <w:bCs/>
          <w:color w:val="000000"/>
          <w:lang w:eastAsia="pt-BR"/>
        </w:rPr>
        <w:t>POSSÍVEIS IMPACTOS AMBIENTAIS</w:t>
      </w:r>
    </w:p>
    <w:p w14:paraId="544E6EBD" w14:textId="3B430C14" w:rsidR="00C84DF1" w:rsidRPr="00C84DF1" w:rsidRDefault="00C84DF1" w:rsidP="00FC11B6">
      <w:pPr>
        <w:shd w:val="clear" w:color="auto" w:fill="FFFFFF"/>
        <w:tabs>
          <w:tab w:val="left" w:pos="426"/>
        </w:tabs>
        <w:spacing w:after="0" w:line="276" w:lineRule="auto"/>
        <w:jc w:val="both"/>
        <w:textAlignment w:val="baseline"/>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A aquisição de materiais médico-hospitalares pode gerar alguns impactos ambientais que devem ser considerados, tais como:</w:t>
      </w:r>
    </w:p>
    <w:p w14:paraId="5FFB33E2" w14:textId="77777777" w:rsidR="00C84DF1" w:rsidRPr="00C84DF1" w:rsidRDefault="00C84DF1" w:rsidP="00FC11B6">
      <w:pPr>
        <w:numPr>
          <w:ilvl w:val="0"/>
          <w:numId w:val="13"/>
        </w:numPr>
        <w:spacing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Geração de resíduos sólidos provenientes de embalagens plásticas, papéis, produtos vencidos ou descartáveis utilizados nos serviços de saúde;</w:t>
      </w:r>
    </w:p>
    <w:p w14:paraId="43023C2B" w14:textId="77777777" w:rsidR="00C84DF1" w:rsidRPr="00C84DF1" w:rsidRDefault="00C84DF1" w:rsidP="00FC11B6">
      <w:pPr>
        <w:numPr>
          <w:ilvl w:val="0"/>
          <w:numId w:val="13"/>
        </w:numPr>
        <w:spacing w:before="100" w:beforeAutospacing="1"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Consumo de recursos naturais na fabricação e transporte dos materiais;</w:t>
      </w:r>
    </w:p>
    <w:p w14:paraId="47CB1A02" w14:textId="77777777" w:rsidR="00C84DF1" w:rsidRPr="00C84DF1" w:rsidRDefault="00C84DF1" w:rsidP="00FC11B6">
      <w:pPr>
        <w:numPr>
          <w:ilvl w:val="0"/>
          <w:numId w:val="13"/>
        </w:numPr>
        <w:spacing w:before="100" w:beforeAutospacing="1"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Emissões de gases poluentes associadas à logística de entrega e distribuição dos insumos;</w:t>
      </w:r>
    </w:p>
    <w:p w14:paraId="55B19724" w14:textId="77777777" w:rsidR="00C84DF1" w:rsidRPr="00C84DF1" w:rsidRDefault="00C84DF1" w:rsidP="00FC11B6">
      <w:pPr>
        <w:numPr>
          <w:ilvl w:val="0"/>
          <w:numId w:val="13"/>
        </w:numPr>
        <w:spacing w:before="100" w:beforeAutospacing="1"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Impactos no manejo de resíduos de saúde caso os materiais sejam descartados de forma inadequada.</w:t>
      </w:r>
    </w:p>
    <w:p w14:paraId="190026CF" w14:textId="77777777" w:rsidR="00C84DF1" w:rsidRPr="00C84DF1" w:rsidRDefault="00C84DF1" w:rsidP="00FC11B6">
      <w:pPr>
        <w:spacing w:before="100" w:beforeAutospacing="1" w:after="0"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Para mitigar esses impactos, recomenda-se:</w:t>
      </w:r>
    </w:p>
    <w:p w14:paraId="35DD87CD" w14:textId="77777777" w:rsidR="00C84DF1" w:rsidRPr="00C84DF1" w:rsidRDefault="00C84DF1" w:rsidP="00FC11B6">
      <w:pPr>
        <w:numPr>
          <w:ilvl w:val="0"/>
          <w:numId w:val="14"/>
        </w:numPr>
        <w:spacing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Priorizar fornecedores que utilizem embalagens recicláveis ou retornáveis;</w:t>
      </w:r>
    </w:p>
    <w:p w14:paraId="0EAF8A95" w14:textId="77777777" w:rsidR="00C84DF1" w:rsidRPr="00C84DF1" w:rsidRDefault="00C84DF1" w:rsidP="00FC11B6">
      <w:pPr>
        <w:numPr>
          <w:ilvl w:val="0"/>
          <w:numId w:val="14"/>
        </w:numPr>
        <w:spacing w:before="100" w:beforeAutospacing="1"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Seguir rigorosamente as normas de gestão de resíduos de saúde, conforme regulamentações da ANVISA e órgãos ambientais;</w:t>
      </w:r>
    </w:p>
    <w:p w14:paraId="7F643810" w14:textId="77777777" w:rsidR="00C84DF1" w:rsidRPr="00C84DF1" w:rsidRDefault="00C84DF1" w:rsidP="00FC11B6">
      <w:pPr>
        <w:numPr>
          <w:ilvl w:val="0"/>
          <w:numId w:val="14"/>
        </w:numPr>
        <w:spacing w:before="100" w:beforeAutospacing="1"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Planejar o transporte e armazenamento de forma eficiente para reduzir emissões;</w:t>
      </w:r>
    </w:p>
    <w:p w14:paraId="42C7B805" w14:textId="77777777" w:rsidR="00C84DF1" w:rsidRPr="00C84DF1" w:rsidRDefault="00C84DF1" w:rsidP="00FC11B6">
      <w:pPr>
        <w:numPr>
          <w:ilvl w:val="0"/>
          <w:numId w:val="14"/>
        </w:numPr>
        <w:spacing w:before="100" w:beforeAutospacing="1" w:after="100" w:afterAutospacing="1" w:line="276" w:lineRule="auto"/>
        <w:jc w:val="both"/>
        <w:rPr>
          <w:rFonts w:ascii="Times New Roman" w:eastAsia="Times New Roman" w:hAnsi="Times New Roman" w:cs="Times New Roman"/>
          <w:lang w:eastAsia="pt-BR"/>
        </w:rPr>
      </w:pPr>
      <w:r w:rsidRPr="00C84DF1">
        <w:rPr>
          <w:rFonts w:ascii="Times New Roman" w:eastAsia="Times New Roman" w:hAnsi="Times New Roman" w:cs="Times New Roman"/>
          <w:lang w:eastAsia="pt-BR"/>
        </w:rPr>
        <w:t>Capacitar equipes para o uso racional dos materiais, evitando desperdícios e descarte desnecessário.</w:t>
      </w:r>
    </w:p>
    <w:p w14:paraId="25C220C0" w14:textId="10DCDC70" w:rsidR="00E87285" w:rsidRPr="005E7DB8" w:rsidRDefault="00D55A8B" w:rsidP="00FC11B6">
      <w:pPr>
        <w:shd w:val="clear" w:color="auto" w:fill="FFFFFF"/>
        <w:spacing w:after="0" w:line="276" w:lineRule="auto"/>
        <w:jc w:val="both"/>
        <w:textAlignment w:val="baseline"/>
        <w:rPr>
          <w:rFonts w:ascii="Times New Roman" w:eastAsia="Times New Roman" w:hAnsi="Times New Roman" w:cs="Times New Roman"/>
          <w:lang w:eastAsia="pt-BR"/>
        </w:rPr>
      </w:pPr>
      <w:r w:rsidRPr="005E7DB8">
        <w:rPr>
          <w:rFonts w:ascii="Times New Roman" w:eastAsia="Times New Roman" w:hAnsi="Times New Roman" w:cs="Times New Roman"/>
          <w:b/>
          <w:bCs/>
          <w:color w:val="000000"/>
          <w:lang w:eastAsia="pt-BR"/>
        </w:rPr>
        <w:t>12</w:t>
      </w:r>
      <w:r w:rsidR="00E87285" w:rsidRPr="005E7DB8">
        <w:rPr>
          <w:rFonts w:ascii="Times New Roman" w:eastAsia="Times New Roman" w:hAnsi="Times New Roman" w:cs="Times New Roman"/>
          <w:b/>
          <w:bCs/>
          <w:color w:val="000000"/>
          <w:lang w:eastAsia="pt-BR"/>
        </w:rPr>
        <w:t xml:space="preserve"> – VIABILIDADE DA CONTRATAÇÃO</w:t>
      </w:r>
    </w:p>
    <w:p w14:paraId="7BD75A95" w14:textId="08D730F4" w:rsidR="006F123B" w:rsidRPr="005E7DB8" w:rsidRDefault="001C2F20" w:rsidP="00FC11B6">
      <w:pPr>
        <w:shd w:val="clear" w:color="auto" w:fill="FFFFFF"/>
        <w:spacing w:after="0" w:line="276" w:lineRule="auto"/>
        <w:jc w:val="both"/>
        <w:textAlignment w:val="baseline"/>
        <w:rPr>
          <w:rFonts w:ascii="Times New Roman" w:eastAsia="Times New Roman" w:hAnsi="Times New Roman" w:cs="Times New Roman"/>
          <w:color w:val="000000"/>
          <w:lang w:eastAsia="pt-BR"/>
        </w:rPr>
      </w:pPr>
      <w:r w:rsidRPr="005E7DB8">
        <w:rPr>
          <w:rFonts w:ascii="Times New Roman" w:eastAsia="Times New Roman" w:hAnsi="Times New Roman" w:cs="Times New Roman"/>
          <w:color w:val="000000"/>
          <w:lang w:eastAsia="pt-BR"/>
        </w:rPr>
        <w:t>Por fim, a equipe de planejamento da contratação manifesta-se no sentido de considerar viável, tanto nos aspectos técnicos quanto econômicos, a aquisição pretendida para atender as demandas da</w:t>
      </w:r>
      <w:r w:rsidR="00F30AC6" w:rsidRPr="005E7DB8">
        <w:rPr>
          <w:rFonts w:ascii="Times New Roman" w:eastAsia="Times New Roman" w:hAnsi="Times New Roman" w:cs="Times New Roman"/>
          <w:color w:val="000000"/>
          <w:lang w:eastAsia="pt-BR"/>
        </w:rPr>
        <w:t xml:space="preserve"> Secretaria Municipal de Saúde. </w:t>
      </w:r>
    </w:p>
    <w:p w14:paraId="427DABF3" w14:textId="77777777" w:rsidR="00516373" w:rsidRPr="005E7DB8" w:rsidRDefault="00516373" w:rsidP="00FC11B6">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752368E8" w14:textId="43E8CFC7" w:rsidR="00C86794" w:rsidRPr="005E7DB8" w:rsidRDefault="00C86794" w:rsidP="00FC11B6">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EA255D1" w14:textId="77777777" w:rsidR="00F30AC6" w:rsidRPr="005E7DB8" w:rsidRDefault="00F30AC6" w:rsidP="00FC11B6">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27108796" w14:textId="2EBDCDFC" w:rsidR="00526759" w:rsidRPr="005E7DB8" w:rsidRDefault="00A95F1E" w:rsidP="00FC11B6">
      <w:pPr>
        <w:shd w:val="clear" w:color="auto" w:fill="FFFFFF"/>
        <w:spacing w:after="0" w:line="360" w:lineRule="auto"/>
        <w:jc w:val="right"/>
        <w:textAlignment w:val="baseline"/>
        <w:rPr>
          <w:rFonts w:ascii="Times New Roman" w:eastAsia="Times New Roman" w:hAnsi="Times New Roman" w:cs="Times New Roman"/>
          <w:color w:val="000000"/>
          <w:lang w:eastAsia="pt-BR"/>
        </w:rPr>
      </w:pPr>
      <w:r w:rsidRPr="005E7DB8">
        <w:rPr>
          <w:rFonts w:ascii="Times New Roman" w:eastAsia="Times New Roman" w:hAnsi="Times New Roman" w:cs="Times New Roman"/>
          <w:color w:val="000000"/>
          <w:lang w:eastAsia="pt-BR"/>
        </w:rPr>
        <w:t xml:space="preserve">Itaguara, </w:t>
      </w:r>
      <w:r w:rsidR="00641180" w:rsidRPr="005E7DB8">
        <w:rPr>
          <w:rFonts w:ascii="Times New Roman" w:eastAsia="Times New Roman" w:hAnsi="Times New Roman" w:cs="Times New Roman"/>
          <w:color w:val="000000"/>
          <w:lang w:eastAsia="pt-BR"/>
        </w:rPr>
        <w:t>19 de janeiro</w:t>
      </w:r>
      <w:r w:rsidR="00C84DF1" w:rsidRPr="005E7DB8">
        <w:rPr>
          <w:rFonts w:ascii="Times New Roman" w:eastAsia="Times New Roman" w:hAnsi="Times New Roman" w:cs="Times New Roman"/>
          <w:color w:val="000000"/>
          <w:lang w:eastAsia="pt-BR"/>
        </w:rPr>
        <w:t xml:space="preserve"> de 2026</w:t>
      </w:r>
    </w:p>
    <w:p w14:paraId="68532E26" w14:textId="67C54D2B" w:rsidR="00BD2804" w:rsidRPr="005E7DB8" w:rsidRDefault="00BD2804" w:rsidP="00526759">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73EB3ED9" w14:textId="77777777" w:rsidR="00BC7A85" w:rsidRPr="005E7DB8" w:rsidRDefault="00BC7A85" w:rsidP="000B0A22">
      <w:pPr>
        <w:shd w:val="clear" w:color="auto" w:fill="FFFFFF"/>
        <w:spacing w:after="0" w:line="360" w:lineRule="auto"/>
        <w:jc w:val="both"/>
        <w:textAlignment w:val="baseline"/>
        <w:rPr>
          <w:rFonts w:ascii="Times New Roman" w:eastAsia="Times New Roman" w:hAnsi="Times New Roman" w:cs="Times New Roman"/>
          <w:color w:val="000000"/>
          <w:lang w:eastAsia="pt-BR"/>
        </w:rPr>
      </w:pPr>
    </w:p>
    <w:p w14:paraId="5A3E5545" w14:textId="77777777" w:rsidR="00BD2804" w:rsidRPr="005E7DB8" w:rsidRDefault="00BD2804" w:rsidP="00E922D2">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652D5A0A" w14:textId="77777777" w:rsidR="00FB7C21" w:rsidRPr="005E7DB8" w:rsidRDefault="00FB7C21" w:rsidP="00FB7C21">
      <w:pPr>
        <w:spacing w:after="0"/>
        <w:ind w:left="170" w:right="113"/>
        <w:jc w:val="center"/>
        <w:rPr>
          <w:rFonts w:ascii="Times New Roman" w:hAnsi="Times New Roman" w:cs="Times New Roman"/>
        </w:rPr>
      </w:pPr>
      <w:r w:rsidRPr="005E7DB8">
        <w:rPr>
          <w:rFonts w:ascii="Times New Roman" w:hAnsi="Times New Roman" w:cs="Times New Roman"/>
        </w:rPr>
        <w:t>___________________________________________________</w:t>
      </w:r>
    </w:p>
    <w:p w14:paraId="17E41358" w14:textId="7A429633" w:rsidR="00FB7C21" w:rsidRPr="001A53F8" w:rsidRDefault="001A53F8" w:rsidP="00FB7C21">
      <w:pPr>
        <w:numPr>
          <w:ilvl w:val="0"/>
          <w:numId w:val="1"/>
        </w:numPr>
        <w:suppressAutoHyphens/>
        <w:spacing w:after="0" w:line="240" w:lineRule="auto"/>
        <w:ind w:left="0" w:firstLine="0"/>
        <w:jc w:val="center"/>
        <w:rPr>
          <w:rFonts w:ascii="Times New Roman" w:eastAsia="Book Antiqua" w:hAnsi="Times New Roman" w:cs="Times New Roman"/>
        </w:rPr>
      </w:pPr>
      <w:r>
        <w:rPr>
          <w:rFonts w:ascii="Times New Roman" w:eastAsia="Book Antiqua" w:hAnsi="Times New Roman" w:cs="Times New Roman"/>
          <w:b/>
        </w:rPr>
        <w:t xml:space="preserve">Andreia Alice Guimarães Gonçalves </w:t>
      </w:r>
    </w:p>
    <w:p w14:paraId="10880E65" w14:textId="7F577504" w:rsidR="001A53F8" w:rsidRPr="001A53F8" w:rsidRDefault="001A53F8" w:rsidP="00FB7C21">
      <w:pPr>
        <w:numPr>
          <w:ilvl w:val="0"/>
          <w:numId w:val="1"/>
        </w:numPr>
        <w:suppressAutoHyphens/>
        <w:spacing w:after="0" w:line="240" w:lineRule="auto"/>
        <w:ind w:left="0" w:firstLine="0"/>
        <w:jc w:val="center"/>
        <w:rPr>
          <w:rFonts w:ascii="Times New Roman" w:eastAsia="Book Antiqua" w:hAnsi="Times New Roman" w:cs="Times New Roman"/>
          <w:bCs/>
        </w:rPr>
      </w:pPr>
      <w:r w:rsidRPr="001A53F8">
        <w:rPr>
          <w:rFonts w:ascii="Times New Roman" w:eastAsia="Book Antiqua" w:hAnsi="Times New Roman" w:cs="Times New Roman"/>
          <w:bCs/>
        </w:rPr>
        <w:t>Coordenadora</w:t>
      </w:r>
    </w:p>
    <w:p w14:paraId="1B825266" w14:textId="77777777" w:rsidR="00FB7C21" w:rsidRPr="005E7DB8" w:rsidRDefault="00FB7C21" w:rsidP="00FB7C21">
      <w:pPr>
        <w:numPr>
          <w:ilvl w:val="0"/>
          <w:numId w:val="1"/>
        </w:numPr>
        <w:suppressAutoHyphens/>
        <w:spacing w:after="0" w:line="240" w:lineRule="auto"/>
        <w:ind w:left="0" w:firstLine="0"/>
        <w:jc w:val="center"/>
        <w:rPr>
          <w:rFonts w:ascii="Times New Roman" w:eastAsia="Book Antiqua" w:hAnsi="Times New Roman" w:cs="Times New Roman"/>
        </w:rPr>
      </w:pPr>
      <w:r w:rsidRPr="005E7DB8">
        <w:rPr>
          <w:rFonts w:ascii="Times New Roman" w:eastAsia="Book Antiqua" w:hAnsi="Times New Roman" w:cs="Times New Roman"/>
        </w:rPr>
        <w:t>Prefeitura de Itaguara – MG</w:t>
      </w:r>
    </w:p>
    <w:p w14:paraId="3064CC53" w14:textId="77777777" w:rsidR="00BD2804" w:rsidRPr="005E7DB8" w:rsidRDefault="00BD2804" w:rsidP="00E922D2">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27CA4748" w14:textId="77777777" w:rsidR="00FB7C21" w:rsidRDefault="00FB7C21" w:rsidP="00E922D2">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3EF3DA38" w14:textId="77777777" w:rsidR="00C73D6C" w:rsidRPr="005E7DB8" w:rsidRDefault="00C73D6C" w:rsidP="00E922D2">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004F544C" w14:textId="77777777" w:rsidR="00FB7C21" w:rsidRPr="005E7DB8" w:rsidRDefault="00FB7C21" w:rsidP="00E922D2">
      <w:pPr>
        <w:shd w:val="clear" w:color="auto" w:fill="FFFFFF"/>
        <w:spacing w:after="0" w:line="276" w:lineRule="auto"/>
        <w:jc w:val="both"/>
        <w:textAlignment w:val="baseline"/>
        <w:rPr>
          <w:rFonts w:ascii="Times New Roman" w:eastAsia="Times New Roman" w:hAnsi="Times New Roman" w:cs="Times New Roman"/>
          <w:color w:val="000000"/>
          <w:lang w:eastAsia="pt-BR"/>
        </w:rPr>
      </w:pPr>
    </w:p>
    <w:p w14:paraId="48893AB6" w14:textId="77777777" w:rsidR="003A5945" w:rsidRPr="005E7DB8" w:rsidRDefault="003A5945" w:rsidP="00E922D2">
      <w:pPr>
        <w:spacing w:after="0" w:line="276" w:lineRule="auto"/>
        <w:ind w:left="170" w:right="113"/>
        <w:jc w:val="center"/>
        <w:rPr>
          <w:rFonts w:ascii="Times New Roman" w:hAnsi="Times New Roman" w:cs="Times New Roman"/>
        </w:rPr>
      </w:pPr>
      <w:r w:rsidRPr="005E7DB8">
        <w:rPr>
          <w:rFonts w:ascii="Times New Roman" w:hAnsi="Times New Roman" w:cs="Times New Roman"/>
        </w:rPr>
        <w:t>___________________________________________________</w:t>
      </w:r>
    </w:p>
    <w:p w14:paraId="447E662E" w14:textId="4C2D1CF1" w:rsidR="00F30AC6" w:rsidRPr="005E7DB8" w:rsidRDefault="00B16E7C" w:rsidP="00F30AC6">
      <w:pPr>
        <w:suppressAutoHyphens/>
        <w:spacing w:after="0" w:line="240" w:lineRule="auto"/>
        <w:jc w:val="center"/>
        <w:rPr>
          <w:rFonts w:ascii="Times New Roman" w:eastAsia="Book Antiqua" w:hAnsi="Times New Roman" w:cs="Times New Roman"/>
          <w:b/>
          <w:bCs/>
        </w:rPr>
      </w:pPr>
      <w:proofErr w:type="spellStart"/>
      <w:r>
        <w:rPr>
          <w:rFonts w:ascii="Times New Roman" w:eastAsia="Book Antiqua" w:hAnsi="Times New Roman" w:cs="Times New Roman"/>
          <w:b/>
          <w:bCs/>
        </w:rPr>
        <w:t>Rosemayre</w:t>
      </w:r>
      <w:proofErr w:type="spellEnd"/>
      <w:r>
        <w:rPr>
          <w:rFonts w:ascii="Times New Roman" w:eastAsia="Book Antiqua" w:hAnsi="Times New Roman" w:cs="Times New Roman"/>
          <w:b/>
          <w:bCs/>
        </w:rPr>
        <w:t xml:space="preserve"> Amarante</w:t>
      </w:r>
    </w:p>
    <w:p w14:paraId="56E2833C" w14:textId="0DB5F868" w:rsidR="00A95F1E" w:rsidRPr="005E7DB8" w:rsidRDefault="00B16E7C" w:rsidP="003A5945">
      <w:pPr>
        <w:numPr>
          <w:ilvl w:val="0"/>
          <w:numId w:val="1"/>
        </w:numPr>
        <w:suppressAutoHyphens/>
        <w:spacing w:after="0" w:line="240" w:lineRule="auto"/>
        <w:ind w:left="0" w:firstLine="0"/>
        <w:jc w:val="center"/>
        <w:rPr>
          <w:rFonts w:ascii="Times New Roman" w:eastAsia="Book Antiqua" w:hAnsi="Times New Roman" w:cs="Times New Roman"/>
        </w:rPr>
      </w:pPr>
      <w:r>
        <w:rPr>
          <w:rFonts w:ascii="Times New Roman" w:eastAsia="Book Antiqua" w:hAnsi="Times New Roman" w:cs="Times New Roman"/>
        </w:rPr>
        <w:t>Enfermeira/</w:t>
      </w:r>
      <w:r w:rsidR="00F30AC6" w:rsidRPr="005E7DB8">
        <w:rPr>
          <w:rFonts w:ascii="Times New Roman" w:eastAsia="Book Antiqua" w:hAnsi="Times New Roman" w:cs="Times New Roman"/>
        </w:rPr>
        <w:t>Coordenadora</w:t>
      </w:r>
    </w:p>
    <w:p w14:paraId="0CDD43C2" w14:textId="07AC6816" w:rsidR="00E960AF" w:rsidRPr="005E7DB8" w:rsidRDefault="003A5945" w:rsidP="00CE6058">
      <w:pPr>
        <w:numPr>
          <w:ilvl w:val="0"/>
          <w:numId w:val="1"/>
        </w:numPr>
        <w:suppressAutoHyphens/>
        <w:spacing w:after="0" w:line="240" w:lineRule="auto"/>
        <w:ind w:left="0" w:firstLine="0"/>
        <w:jc w:val="center"/>
        <w:rPr>
          <w:rFonts w:ascii="Times New Roman" w:eastAsia="Book Antiqua" w:hAnsi="Times New Roman" w:cs="Times New Roman"/>
        </w:rPr>
      </w:pPr>
      <w:r w:rsidRPr="005E7DB8">
        <w:rPr>
          <w:rFonts w:ascii="Times New Roman" w:eastAsia="Book Antiqua" w:hAnsi="Times New Roman" w:cs="Times New Roman"/>
        </w:rPr>
        <w:t>Prefeitura de Itaguara – MG</w:t>
      </w:r>
    </w:p>
    <w:sectPr w:rsidR="00E960AF" w:rsidRPr="005E7DB8" w:rsidSect="007842D2">
      <w:headerReference w:type="default" r:id="rId8"/>
      <w:footerReference w:type="default" r:id="rId9"/>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F8F08" w14:textId="77777777" w:rsidR="0070216F" w:rsidRDefault="0070216F" w:rsidP="00383E70">
      <w:pPr>
        <w:spacing w:after="0" w:line="240" w:lineRule="auto"/>
      </w:pPr>
      <w:r>
        <w:separator/>
      </w:r>
    </w:p>
  </w:endnote>
  <w:endnote w:type="continuationSeparator" w:id="0">
    <w:p w14:paraId="0C39A639" w14:textId="77777777" w:rsidR="0070216F" w:rsidRDefault="0070216F"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C66F" w14:textId="67776F09" w:rsidR="005E0D0F" w:rsidRDefault="005E0D0F">
    <w:pPr>
      <w:pStyle w:val="Rodap"/>
      <w:rPr>
        <w:noProof/>
      </w:rPr>
    </w:pPr>
  </w:p>
  <w:p w14:paraId="001F5509" w14:textId="06F587B9" w:rsidR="005E0D0F" w:rsidRDefault="005E0D0F">
    <w:pPr>
      <w:pStyle w:val="Rodap"/>
    </w:pPr>
  </w:p>
  <w:p w14:paraId="68529938" w14:textId="77777777" w:rsidR="005E0D0F" w:rsidRDefault="005E0D0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1992" w14:textId="77777777" w:rsidR="0070216F" w:rsidRDefault="0070216F" w:rsidP="00383E70">
      <w:pPr>
        <w:spacing w:after="0" w:line="240" w:lineRule="auto"/>
      </w:pPr>
      <w:r>
        <w:separator/>
      </w:r>
    </w:p>
  </w:footnote>
  <w:footnote w:type="continuationSeparator" w:id="0">
    <w:p w14:paraId="6703ABE9" w14:textId="77777777" w:rsidR="0070216F" w:rsidRDefault="0070216F" w:rsidP="00383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174E" w14:textId="777E6230" w:rsidR="005E0D0F" w:rsidRDefault="005E0D0F"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771BAAA8">
          <wp:simplePos x="0" y="0"/>
          <wp:positionH relativeFrom="margin">
            <wp:posOffset>-485775</wp:posOffset>
          </wp:positionH>
          <wp:positionV relativeFrom="margin">
            <wp:posOffset>-1274445</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 xml:space="preserve">P R E F E I T U R </w:t>
    </w:r>
    <w:proofErr w:type="gramStart"/>
    <w:r w:rsidRPr="00050D3C">
      <w:rPr>
        <w:rFonts w:asciiTheme="majorHAnsi" w:eastAsia="Arial Unicode MS" w:hAnsiTheme="majorHAnsi" w:cs="Arial Unicode MS"/>
        <w:b/>
        <w:spacing w:val="20"/>
        <w:sz w:val="20"/>
        <w:szCs w:val="20"/>
      </w:rPr>
      <w:t xml:space="preserve">A </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M</w:t>
    </w:r>
    <w:proofErr w:type="gramEnd"/>
    <w:r w:rsidRPr="00050D3C">
      <w:rPr>
        <w:rFonts w:asciiTheme="majorHAnsi" w:eastAsia="Arial Unicode MS" w:hAnsiTheme="majorHAnsi" w:cs="Arial Unicode MS"/>
        <w:b/>
        <w:spacing w:val="20"/>
        <w:sz w:val="20"/>
        <w:szCs w:val="20"/>
      </w:rPr>
      <w:t xml:space="preserve"> U N I C I P A L</w:t>
    </w:r>
    <w:r>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w:t>
    </w:r>
    <w:r>
      <w:rPr>
        <w:rFonts w:asciiTheme="majorHAnsi" w:eastAsia="Arial Unicode MS" w:hAnsiTheme="majorHAnsi" w:cs="Arial Unicode MS"/>
        <w:b/>
        <w:spacing w:val="20"/>
        <w:sz w:val="20"/>
        <w:szCs w:val="20"/>
      </w:rPr>
      <w:t xml:space="preserve">D E </w:t>
    </w:r>
    <w:r w:rsidRPr="00050D3C">
      <w:rPr>
        <w:rFonts w:asciiTheme="majorHAnsi" w:eastAsia="Arial Unicode MS" w:hAnsiTheme="majorHAnsi" w:cs="Arial Unicode MS"/>
        <w:b/>
        <w:spacing w:val="20"/>
        <w:sz w:val="20"/>
        <w:szCs w:val="20"/>
      </w:rPr>
      <w:t xml:space="preserv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2826E314" w14:textId="1C563650" w:rsidR="005E0D0F" w:rsidRDefault="005E0D0F" w:rsidP="000A0466">
    <w:pPr>
      <w:spacing w:after="0" w:line="360" w:lineRule="auto"/>
      <w:jc w:val="center"/>
      <w:rPr>
        <w:u w:val="single"/>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Pr="00223E07">
      <w:t xml:space="preserve"> </w:t>
    </w:r>
    <w:hyperlink r:id="rId3" w:history="1">
      <w:r w:rsidR="00023C79" w:rsidRPr="00934061">
        <w:rPr>
          <w:rStyle w:val="Hyperlink"/>
        </w:rPr>
        <w:t>comprasitaguara@hotmail.com</w:t>
      </w:r>
    </w:hyperlink>
  </w:p>
  <w:p w14:paraId="4CEE4583" w14:textId="77777777" w:rsidR="00023C79" w:rsidRDefault="00023C79" w:rsidP="000A0466">
    <w:pPr>
      <w:spacing w:after="0" w:line="360" w:lineRule="auto"/>
      <w:jc w:val="center"/>
      <w:rPr>
        <w:rFonts w:ascii="Arial Narrow" w:eastAsia="Arial Unicode MS" w:hAnsi="Arial Narrow" w:cs="Arial Unicode MS"/>
        <w:sz w:val="20"/>
        <w:szCs w:val="20"/>
      </w:rPr>
    </w:pPr>
  </w:p>
  <w:p w14:paraId="12768662" w14:textId="2E71C981" w:rsidR="005E0D0F" w:rsidRPr="007842D2" w:rsidRDefault="005E0D0F">
    <w:pPr>
      <w:pStyle w:val="Cabealho"/>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987818"/>
    <w:multiLevelType w:val="hybridMultilevel"/>
    <w:tmpl w:val="066CCD16"/>
    <w:lvl w:ilvl="0" w:tplc="0416000F">
      <w:start w:val="1"/>
      <w:numFmt w:val="decimal"/>
      <w:lvlText w:val="%1."/>
      <w:lvlJc w:val="left"/>
      <w:pPr>
        <w:ind w:left="50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2660E7"/>
    <w:multiLevelType w:val="multilevel"/>
    <w:tmpl w:val="8D9E5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D27243"/>
    <w:multiLevelType w:val="multilevel"/>
    <w:tmpl w:val="AF3E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DF22B8"/>
    <w:multiLevelType w:val="multilevel"/>
    <w:tmpl w:val="4C80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36EF5"/>
    <w:multiLevelType w:val="hybridMultilevel"/>
    <w:tmpl w:val="65D8A5DA"/>
    <w:lvl w:ilvl="0" w:tplc="0416000F">
      <w:start w:val="1"/>
      <w:numFmt w:val="decimal"/>
      <w:lvlText w:val="%1."/>
      <w:lvlJc w:val="left"/>
      <w:pPr>
        <w:ind w:left="501" w:hanging="360"/>
      </w:pPr>
      <w:rPr>
        <w:rFonts w:hint="default"/>
      </w:rPr>
    </w:lvl>
    <w:lvl w:ilvl="1" w:tplc="04160019" w:tentative="1">
      <w:start w:val="1"/>
      <w:numFmt w:val="lowerLetter"/>
      <w:lvlText w:val="%2."/>
      <w:lvlJc w:val="left"/>
      <w:pPr>
        <w:ind w:left="1221" w:hanging="360"/>
      </w:pPr>
    </w:lvl>
    <w:lvl w:ilvl="2" w:tplc="0416001B" w:tentative="1">
      <w:start w:val="1"/>
      <w:numFmt w:val="lowerRoman"/>
      <w:lvlText w:val="%3."/>
      <w:lvlJc w:val="right"/>
      <w:pPr>
        <w:ind w:left="1941" w:hanging="180"/>
      </w:pPr>
    </w:lvl>
    <w:lvl w:ilvl="3" w:tplc="0416000F" w:tentative="1">
      <w:start w:val="1"/>
      <w:numFmt w:val="decimal"/>
      <w:lvlText w:val="%4."/>
      <w:lvlJc w:val="left"/>
      <w:pPr>
        <w:ind w:left="2661" w:hanging="360"/>
      </w:pPr>
    </w:lvl>
    <w:lvl w:ilvl="4" w:tplc="04160019" w:tentative="1">
      <w:start w:val="1"/>
      <w:numFmt w:val="lowerLetter"/>
      <w:lvlText w:val="%5."/>
      <w:lvlJc w:val="left"/>
      <w:pPr>
        <w:ind w:left="3381" w:hanging="360"/>
      </w:pPr>
    </w:lvl>
    <w:lvl w:ilvl="5" w:tplc="0416001B" w:tentative="1">
      <w:start w:val="1"/>
      <w:numFmt w:val="lowerRoman"/>
      <w:lvlText w:val="%6."/>
      <w:lvlJc w:val="right"/>
      <w:pPr>
        <w:ind w:left="4101" w:hanging="180"/>
      </w:pPr>
    </w:lvl>
    <w:lvl w:ilvl="6" w:tplc="0416000F" w:tentative="1">
      <w:start w:val="1"/>
      <w:numFmt w:val="decimal"/>
      <w:lvlText w:val="%7."/>
      <w:lvlJc w:val="left"/>
      <w:pPr>
        <w:ind w:left="4821" w:hanging="360"/>
      </w:pPr>
    </w:lvl>
    <w:lvl w:ilvl="7" w:tplc="04160019" w:tentative="1">
      <w:start w:val="1"/>
      <w:numFmt w:val="lowerLetter"/>
      <w:lvlText w:val="%8."/>
      <w:lvlJc w:val="left"/>
      <w:pPr>
        <w:ind w:left="5541" w:hanging="360"/>
      </w:pPr>
    </w:lvl>
    <w:lvl w:ilvl="8" w:tplc="0416001B" w:tentative="1">
      <w:start w:val="1"/>
      <w:numFmt w:val="lowerRoman"/>
      <w:lvlText w:val="%9."/>
      <w:lvlJc w:val="right"/>
      <w:pPr>
        <w:ind w:left="6261" w:hanging="180"/>
      </w:pPr>
    </w:lvl>
  </w:abstractNum>
  <w:abstractNum w:abstractNumId="6" w15:restartNumberingAfterBreak="0">
    <w:nsid w:val="25D63495"/>
    <w:multiLevelType w:val="multilevel"/>
    <w:tmpl w:val="00000002"/>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7"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CB6FDC"/>
    <w:multiLevelType w:val="multilevel"/>
    <w:tmpl w:val="3444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3426A8"/>
    <w:multiLevelType w:val="hybridMultilevel"/>
    <w:tmpl w:val="67CEC2E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9D01BDB"/>
    <w:multiLevelType w:val="multilevel"/>
    <w:tmpl w:val="C82C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9B1AD5"/>
    <w:multiLevelType w:val="multilevel"/>
    <w:tmpl w:val="37CA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3E3E3B"/>
    <w:multiLevelType w:val="multilevel"/>
    <w:tmpl w:val="43FED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F96C12"/>
    <w:multiLevelType w:val="multilevel"/>
    <w:tmpl w:val="93B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FE21BB"/>
    <w:multiLevelType w:val="multilevel"/>
    <w:tmpl w:val="7830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B137A4"/>
    <w:multiLevelType w:val="hybridMultilevel"/>
    <w:tmpl w:val="CFB013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C07819"/>
    <w:multiLevelType w:val="multilevel"/>
    <w:tmpl w:val="5EA08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D95F0D"/>
    <w:multiLevelType w:val="hybridMultilevel"/>
    <w:tmpl w:val="B1048B5C"/>
    <w:lvl w:ilvl="0" w:tplc="04160001">
      <w:start w:val="1"/>
      <w:numFmt w:val="bullet"/>
      <w:lvlText w:val=""/>
      <w:lvlJc w:val="left"/>
      <w:pPr>
        <w:ind w:left="502"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3404BEA"/>
    <w:multiLevelType w:val="multilevel"/>
    <w:tmpl w:val="1AF20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C339EB"/>
    <w:multiLevelType w:val="multilevel"/>
    <w:tmpl w:val="4D90D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A750ED"/>
    <w:multiLevelType w:val="hybridMultilevel"/>
    <w:tmpl w:val="921E26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D835EF6"/>
    <w:multiLevelType w:val="multilevel"/>
    <w:tmpl w:val="8074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D02484"/>
    <w:multiLevelType w:val="hybridMultilevel"/>
    <w:tmpl w:val="658E65B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FDD1586"/>
    <w:multiLevelType w:val="multilevel"/>
    <w:tmpl w:val="BA80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4557628">
    <w:abstractNumId w:val="0"/>
  </w:num>
  <w:num w:numId="2" w16cid:durableId="1934774940">
    <w:abstractNumId w:val="7"/>
  </w:num>
  <w:num w:numId="3" w16cid:durableId="646857320">
    <w:abstractNumId w:val="9"/>
  </w:num>
  <w:num w:numId="4" w16cid:durableId="1101336615">
    <w:abstractNumId w:val="15"/>
  </w:num>
  <w:num w:numId="5" w16cid:durableId="1146123259">
    <w:abstractNumId w:val="6"/>
  </w:num>
  <w:num w:numId="6" w16cid:durableId="870806076">
    <w:abstractNumId w:val="22"/>
  </w:num>
  <w:num w:numId="7" w16cid:durableId="210925013">
    <w:abstractNumId w:val="5"/>
  </w:num>
  <w:num w:numId="8" w16cid:durableId="2067024050">
    <w:abstractNumId w:val="17"/>
  </w:num>
  <w:num w:numId="9" w16cid:durableId="1631860701">
    <w:abstractNumId w:val="10"/>
  </w:num>
  <w:num w:numId="10" w16cid:durableId="940840596">
    <w:abstractNumId w:val="20"/>
  </w:num>
  <w:num w:numId="11" w16cid:durableId="1912350450">
    <w:abstractNumId w:val="14"/>
  </w:num>
  <w:num w:numId="12" w16cid:durableId="1192495868">
    <w:abstractNumId w:val="19"/>
  </w:num>
  <w:num w:numId="13" w16cid:durableId="1418483857">
    <w:abstractNumId w:val="13"/>
  </w:num>
  <w:num w:numId="14" w16cid:durableId="1663702220">
    <w:abstractNumId w:val="8"/>
  </w:num>
  <w:num w:numId="15" w16cid:durableId="1096368556">
    <w:abstractNumId w:val="1"/>
  </w:num>
  <w:num w:numId="16" w16cid:durableId="827133692">
    <w:abstractNumId w:val="3"/>
  </w:num>
  <w:num w:numId="17" w16cid:durableId="893737028">
    <w:abstractNumId w:val="12"/>
  </w:num>
  <w:num w:numId="18" w16cid:durableId="221141857">
    <w:abstractNumId w:val="21"/>
  </w:num>
  <w:num w:numId="19" w16cid:durableId="991642491">
    <w:abstractNumId w:val="23"/>
  </w:num>
  <w:num w:numId="20" w16cid:durableId="711997010">
    <w:abstractNumId w:val="11"/>
  </w:num>
  <w:num w:numId="21" w16cid:durableId="1945846296">
    <w:abstractNumId w:val="2"/>
  </w:num>
  <w:num w:numId="22" w16cid:durableId="111218306">
    <w:abstractNumId w:val="18"/>
  </w:num>
  <w:num w:numId="23" w16cid:durableId="410397503">
    <w:abstractNumId w:val="16"/>
  </w:num>
  <w:num w:numId="24" w16cid:durableId="6338686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E70"/>
    <w:rsid w:val="0000068C"/>
    <w:rsid w:val="00001FA6"/>
    <w:rsid w:val="000050C2"/>
    <w:rsid w:val="0001213C"/>
    <w:rsid w:val="00012148"/>
    <w:rsid w:val="00012597"/>
    <w:rsid w:val="000149E5"/>
    <w:rsid w:val="00016EC8"/>
    <w:rsid w:val="00020A43"/>
    <w:rsid w:val="000234FC"/>
    <w:rsid w:val="00023C79"/>
    <w:rsid w:val="00025FD1"/>
    <w:rsid w:val="00040FD9"/>
    <w:rsid w:val="00045C9F"/>
    <w:rsid w:val="00052DF8"/>
    <w:rsid w:val="00053D99"/>
    <w:rsid w:val="0006191B"/>
    <w:rsid w:val="00062518"/>
    <w:rsid w:val="0006355D"/>
    <w:rsid w:val="0007100D"/>
    <w:rsid w:val="00084A97"/>
    <w:rsid w:val="00094CAC"/>
    <w:rsid w:val="000A0466"/>
    <w:rsid w:val="000A7EA8"/>
    <w:rsid w:val="000B01B2"/>
    <w:rsid w:val="000B0A22"/>
    <w:rsid w:val="000C5E81"/>
    <w:rsid w:val="000C7691"/>
    <w:rsid w:val="000D32B4"/>
    <w:rsid w:val="000E40ED"/>
    <w:rsid w:val="000E6B1B"/>
    <w:rsid w:val="000F4D81"/>
    <w:rsid w:val="000F709D"/>
    <w:rsid w:val="00103E55"/>
    <w:rsid w:val="001076EC"/>
    <w:rsid w:val="00107CAE"/>
    <w:rsid w:val="00124A36"/>
    <w:rsid w:val="0014089F"/>
    <w:rsid w:val="00140C6F"/>
    <w:rsid w:val="00141A88"/>
    <w:rsid w:val="00161848"/>
    <w:rsid w:val="00163F71"/>
    <w:rsid w:val="001700A8"/>
    <w:rsid w:val="001713B5"/>
    <w:rsid w:val="00174FE9"/>
    <w:rsid w:val="00180C41"/>
    <w:rsid w:val="0018126C"/>
    <w:rsid w:val="001840E4"/>
    <w:rsid w:val="00184A5E"/>
    <w:rsid w:val="00185168"/>
    <w:rsid w:val="00186F80"/>
    <w:rsid w:val="00187BDB"/>
    <w:rsid w:val="00192ADE"/>
    <w:rsid w:val="00197257"/>
    <w:rsid w:val="00197D20"/>
    <w:rsid w:val="001A53F8"/>
    <w:rsid w:val="001A617E"/>
    <w:rsid w:val="001B56B6"/>
    <w:rsid w:val="001B7C39"/>
    <w:rsid w:val="001C0C7A"/>
    <w:rsid w:val="001C2F20"/>
    <w:rsid w:val="001C4C93"/>
    <w:rsid w:val="001C6E92"/>
    <w:rsid w:val="001D2856"/>
    <w:rsid w:val="001D2D9E"/>
    <w:rsid w:val="001D5B4C"/>
    <w:rsid w:val="001D5BA0"/>
    <w:rsid w:val="001E327E"/>
    <w:rsid w:val="001E354A"/>
    <w:rsid w:val="001E6D7D"/>
    <w:rsid w:val="001F4797"/>
    <w:rsid w:val="001F4A81"/>
    <w:rsid w:val="00202263"/>
    <w:rsid w:val="00212089"/>
    <w:rsid w:val="00212490"/>
    <w:rsid w:val="0022269A"/>
    <w:rsid w:val="00223E07"/>
    <w:rsid w:val="00226381"/>
    <w:rsid w:val="0023157B"/>
    <w:rsid w:val="00235CFB"/>
    <w:rsid w:val="00236D31"/>
    <w:rsid w:val="002425C8"/>
    <w:rsid w:val="00244256"/>
    <w:rsid w:val="00244CE3"/>
    <w:rsid w:val="00244E70"/>
    <w:rsid w:val="002464DD"/>
    <w:rsid w:val="002473D0"/>
    <w:rsid w:val="00261901"/>
    <w:rsid w:val="00263234"/>
    <w:rsid w:val="002652AF"/>
    <w:rsid w:val="00267819"/>
    <w:rsid w:val="00275E7C"/>
    <w:rsid w:val="00281C3C"/>
    <w:rsid w:val="002830F9"/>
    <w:rsid w:val="00285102"/>
    <w:rsid w:val="002863C8"/>
    <w:rsid w:val="0028713D"/>
    <w:rsid w:val="002920B3"/>
    <w:rsid w:val="002929EC"/>
    <w:rsid w:val="00294AED"/>
    <w:rsid w:val="00295D5E"/>
    <w:rsid w:val="002A0B11"/>
    <w:rsid w:val="002A5D61"/>
    <w:rsid w:val="002A673C"/>
    <w:rsid w:val="002B0A3C"/>
    <w:rsid w:val="002B1068"/>
    <w:rsid w:val="002B1137"/>
    <w:rsid w:val="002B1150"/>
    <w:rsid w:val="002B1921"/>
    <w:rsid w:val="002B4C06"/>
    <w:rsid w:val="002B74A5"/>
    <w:rsid w:val="002B7EA6"/>
    <w:rsid w:val="002C0CFB"/>
    <w:rsid w:val="002D1650"/>
    <w:rsid w:val="002D2B9F"/>
    <w:rsid w:val="002D7DBD"/>
    <w:rsid w:val="002F211A"/>
    <w:rsid w:val="002F2CD1"/>
    <w:rsid w:val="002F3391"/>
    <w:rsid w:val="003113CC"/>
    <w:rsid w:val="003115D3"/>
    <w:rsid w:val="00313D9D"/>
    <w:rsid w:val="003221E9"/>
    <w:rsid w:val="003226EB"/>
    <w:rsid w:val="003271B0"/>
    <w:rsid w:val="00332F9D"/>
    <w:rsid w:val="003356D3"/>
    <w:rsid w:val="00336917"/>
    <w:rsid w:val="0033740E"/>
    <w:rsid w:val="00341454"/>
    <w:rsid w:val="00341D95"/>
    <w:rsid w:val="0035485F"/>
    <w:rsid w:val="00354EC1"/>
    <w:rsid w:val="0036292B"/>
    <w:rsid w:val="00371172"/>
    <w:rsid w:val="00371E63"/>
    <w:rsid w:val="00372014"/>
    <w:rsid w:val="0038367A"/>
    <w:rsid w:val="00383E70"/>
    <w:rsid w:val="00386DA8"/>
    <w:rsid w:val="00395988"/>
    <w:rsid w:val="003A40D1"/>
    <w:rsid w:val="003A5945"/>
    <w:rsid w:val="003B2C21"/>
    <w:rsid w:val="003B391F"/>
    <w:rsid w:val="003B5459"/>
    <w:rsid w:val="003C79D3"/>
    <w:rsid w:val="003D0C52"/>
    <w:rsid w:val="003D72D6"/>
    <w:rsid w:val="003E3581"/>
    <w:rsid w:val="003E3593"/>
    <w:rsid w:val="003F1585"/>
    <w:rsid w:val="003F30EC"/>
    <w:rsid w:val="003F4344"/>
    <w:rsid w:val="003F554C"/>
    <w:rsid w:val="00400F59"/>
    <w:rsid w:val="00406B5D"/>
    <w:rsid w:val="00407DCB"/>
    <w:rsid w:val="00407F1A"/>
    <w:rsid w:val="004114FB"/>
    <w:rsid w:val="004120B7"/>
    <w:rsid w:val="0041329B"/>
    <w:rsid w:val="00413AB9"/>
    <w:rsid w:val="00413D08"/>
    <w:rsid w:val="004148C0"/>
    <w:rsid w:val="00417119"/>
    <w:rsid w:val="00420965"/>
    <w:rsid w:val="004209DC"/>
    <w:rsid w:val="00421635"/>
    <w:rsid w:val="00422933"/>
    <w:rsid w:val="00427DF4"/>
    <w:rsid w:val="00433EAE"/>
    <w:rsid w:val="00436692"/>
    <w:rsid w:val="00440A76"/>
    <w:rsid w:val="00444DC6"/>
    <w:rsid w:val="004508FE"/>
    <w:rsid w:val="00454E20"/>
    <w:rsid w:val="0046234D"/>
    <w:rsid w:val="00464B6C"/>
    <w:rsid w:val="00471682"/>
    <w:rsid w:val="0047310C"/>
    <w:rsid w:val="004743D9"/>
    <w:rsid w:val="00475C3C"/>
    <w:rsid w:val="00476BEC"/>
    <w:rsid w:val="00480B74"/>
    <w:rsid w:val="0048710B"/>
    <w:rsid w:val="004914FC"/>
    <w:rsid w:val="004930D4"/>
    <w:rsid w:val="0049697A"/>
    <w:rsid w:val="004A3D6C"/>
    <w:rsid w:val="004C4223"/>
    <w:rsid w:val="004C4A21"/>
    <w:rsid w:val="004D48EC"/>
    <w:rsid w:val="004E3658"/>
    <w:rsid w:val="004F491B"/>
    <w:rsid w:val="004F6C8D"/>
    <w:rsid w:val="00503653"/>
    <w:rsid w:val="00503711"/>
    <w:rsid w:val="005047E8"/>
    <w:rsid w:val="005114A4"/>
    <w:rsid w:val="00512FD3"/>
    <w:rsid w:val="00515DF7"/>
    <w:rsid w:val="00516373"/>
    <w:rsid w:val="00520543"/>
    <w:rsid w:val="00522888"/>
    <w:rsid w:val="0052514A"/>
    <w:rsid w:val="00525644"/>
    <w:rsid w:val="00526759"/>
    <w:rsid w:val="0052743F"/>
    <w:rsid w:val="00533B87"/>
    <w:rsid w:val="005348EC"/>
    <w:rsid w:val="005349A2"/>
    <w:rsid w:val="00537064"/>
    <w:rsid w:val="00537C2F"/>
    <w:rsid w:val="005414A8"/>
    <w:rsid w:val="00542360"/>
    <w:rsid w:val="00544E84"/>
    <w:rsid w:val="005516CC"/>
    <w:rsid w:val="00562A46"/>
    <w:rsid w:val="00562DFD"/>
    <w:rsid w:val="005636F7"/>
    <w:rsid w:val="00575016"/>
    <w:rsid w:val="00575940"/>
    <w:rsid w:val="00577793"/>
    <w:rsid w:val="00582D1E"/>
    <w:rsid w:val="00586AB9"/>
    <w:rsid w:val="00590EF6"/>
    <w:rsid w:val="005926EF"/>
    <w:rsid w:val="00593071"/>
    <w:rsid w:val="00593B99"/>
    <w:rsid w:val="00593CDA"/>
    <w:rsid w:val="005B0AB6"/>
    <w:rsid w:val="005B2A8C"/>
    <w:rsid w:val="005C0BAE"/>
    <w:rsid w:val="005C3453"/>
    <w:rsid w:val="005E0D0F"/>
    <w:rsid w:val="005E2EA2"/>
    <w:rsid w:val="005E5C00"/>
    <w:rsid w:val="005E7DB8"/>
    <w:rsid w:val="005E7E3E"/>
    <w:rsid w:val="005F0828"/>
    <w:rsid w:val="005F1F66"/>
    <w:rsid w:val="00610D7F"/>
    <w:rsid w:val="00625DE9"/>
    <w:rsid w:val="00632E8F"/>
    <w:rsid w:val="00640EAE"/>
    <w:rsid w:val="00641180"/>
    <w:rsid w:val="00646EE5"/>
    <w:rsid w:val="0065135B"/>
    <w:rsid w:val="00653187"/>
    <w:rsid w:val="00657130"/>
    <w:rsid w:val="006573C4"/>
    <w:rsid w:val="006746D0"/>
    <w:rsid w:val="006774B6"/>
    <w:rsid w:val="00683638"/>
    <w:rsid w:val="006857C5"/>
    <w:rsid w:val="00690456"/>
    <w:rsid w:val="0069107E"/>
    <w:rsid w:val="00693303"/>
    <w:rsid w:val="00693394"/>
    <w:rsid w:val="00693B78"/>
    <w:rsid w:val="006A289C"/>
    <w:rsid w:val="006B0639"/>
    <w:rsid w:val="006B3B62"/>
    <w:rsid w:val="006B775E"/>
    <w:rsid w:val="006C2535"/>
    <w:rsid w:val="006C4C75"/>
    <w:rsid w:val="006C5FE2"/>
    <w:rsid w:val="006C6D99"/>
    <w:rsid w:val="006C7192"/>
    <w:rsid w:val="006C776F"/>
    <w:rsid w:val="006D2721"/>
    <w:rsid w:val="006E4B99"/>
    <w:rsid w:val="006F0E51"/>
    <w:rsid w:val="006F123B"/>
    <w:rsid w:val="006F2F26"/>
    <w:rsid w:val="0070216F"/>
    <w:rsid w:val="00702667"/>
    <w:rsid w:val="007051C8"/>
    <w:rsid w:val="00707B1D"/>
    <w:rsid w:val="00710AFA"/>
    <w:rsid w:val="00711FA1"/>
    <w:rsid w:val="00717CCF"/>
    <w:rsid w:val="00717F08"/>
    <w:rsid w:val="007203B9"/>
    <w:rsid w:val="00722ABF"/>
    <w:rsid w:val="007271EA"/>
    <w:rsid w:val="007316A1"/>
    <w:rsid w:val="007365F6"/>
    <w:rsid w:val="007408C5"/>
    <w:rsid w:val="00741A70"/>
    <w:rsid w:val="00742A5F"/>
    <w:rsid w:val="00743837"/>
    <w:rsid w:val="007525B7"/>
    <w:rsid w:val="00757C98"/>
    <w:rsid w:val="00762E45"/>
    <w:rsid w:val="00764BA2"/>
    <w:rsid w:val="007662B4"/>
    <w:rsid w:val="00766409"/>
    <w:rsid w:val="00766F3D"/>
    <w:rsid w:val="007770B2"/>
    <w:rsid w:val="007842D2"/>
    <w:rsid w:val="0078472F"/>
    <w:rsid w:val="00785E33"/>
    <w:rsid w:val="007A1168"/>
    <w:rsid w:val="007A3DAE"/>
    <w:rsid w:val="007A3E53"/>
    <w:rsid w:val="007A702C"/>
    <w:rsid w:val="007B0379"/>
    <w:rsid w:val="007B0F21"/>
    <w:rsid w:val="007C46ED"/>
    <w:rsid w:val="007C55EB"/>
    <w:rsid w:val="007D1447"/>
    <w:rsid w:val="007D4D41"/>
    <w:rsid w:val="007E3B34"/>
    <w:rsid w:val="007E50A5"/>
    <w:rsid w:val="007E6B45"/>
    <w:rsid w:val="007F1AD9"/>
    <w:rsid w:val="007F1F48"/>
    <w:rsid w:val="007F40AF"/>
    <w:rsid w:val="00801BCB"/>
    <w:rsid w:val="00803651"/>
    <w:rsid w:val="00814A34"/>
    <w:rsid w:val="008231E5"/>
    <w:rsid w:val="00837A51"/>
    <w:rsid w:val="00841931"/>
    <w:rsid w:val="00850DEC"/>
    <w:rsid w:val="00854C9E"/>
    <w:rsid w:val="00855CBB"/>
    <w:rsid w:val="00857468"/>
    <w:rsid w:val="00860EAE"/>
    <w:rsid w:val="008807CA"/>
    <w:rsid w:val="00883DC1"/>
    <w:rsid w:val="00884C62"/>
    <w:rsid w:val="008869FD"/>
    <w:rsid w:val="00886D72"/>
    <w:rsid w:val="00893FB2"/>
    <w:rsid w:val="008A1A88"/>
    <w:rsid w:val="008B0422"/>
    <w:rsid w:val="008C1E5A"/>
    <w:rsid w:val="008C6A3F"/>
    <w:rsid w:val="008D058F"/>
    <w:rsid w:val="008D496C"/>
    <w:rsid w:val="008F32FE"/>
    <w:rsid w:val="00903EDB"/>
    <w:rsid w:val="009049A4"/>
    <w:rsid w:val="009200FA"/>
    <w:rsid w:val="00922E5B"/>
    <w:rsid w:val="009256A8"/>
    <w:rsid w:val="00934B89"/>
    <w:rsid w:val="00942276"/>
    <w:rsid w:val="00943E61"/>
    <w:rsid w:val="0094543D"/>
    <w:rsid w:val="00946442"/>
    <w:rsid w:val="009466C6"/>
    <w:rsid w:val="009469A6"/>
    <w:rsid w:val="009469DA"/>
    <w:rsid w:val="00983C74"/>
    <w:rsid w:val="00983E0E"/>
    <w:rsid w:val="00984579"/>
    <w:rsid w:val="009863A5"/>
    <w:rsid w:val="00993312"/>
    <w:rsid w:val="00995BD4"/>
    <w:rsid w:val="009A0E31"/>
    <w:rsid w:val="009B0BFA"/>
    <w:rsid w:val="009B7F22"/>
    <w:rsid w:val="009C0327"/>
    <w:rsid w:val="009C3C38"/>
    <w:rsid w:val="009C4141"/>
    <w:rsid w:val="009C4A39"/>
    <w:rsid w:val="009C73FF"/>
    <w:rsid w:val="009D5BAD"/>
    <w:rsid w:val="009E3188"/>
    <w:rsid w:val="009E7D7C"/>
    <w:rsid w:val="009F247B"/>
    <w:rsid w:val="009F25F7"/>
    <w:rsid w:val="00A003DE"/>
    <w:rsid w:val="00A10D15"/>
    <w:rsid w:val="00A13369"/>
    <w:rsid w:val="00A242B2"/>
    <w:rsid w:val="00A32479"/>
    <w:rsid w:val="00A3382D"/>
    <w:rsid w:val="00A34736"/>
    <w:rsid w:val="00A36BFA"/>
    <w:rsid w:val="00A37C0A"/>
    <w:rsid w:val="00A414FB"/>
    <w:rsid w:val="00A564F9"/>
    <w:rsid w:val="00A7024A"/>
    <w:rsid w:val="00A712FC"/>
    <w:rsid w:val="00A7175C"/>
    <w:rsid w:val="00A95F1E"/>
    <w:rsid w:val="00A964A9"/>
    <w:rsid w:val="00AA0564"/>
    <w:rsid w:val="00AA2DFB"/>
    <w:rsid w:val="00AB1B9F"/>
    <w:rsid w:val="00AB2D04"/>
    <w:rsid w:val="00AC0CA3"/>
    <w:rsid w:val="00AC27A2"/>
    <w:rsid w:val="00AC4999"/>
    <w:rsid w:val="00AD6D9E"/>
    <w:rsid w:val="00AE73FD"/>
    <w:rsid w:val="00B0073D"/>
    <w:rsid w:val="00B015DB"/>
    <w:rsid w:val="00B020D2"/>
    <w:rsid w:val="00B06EC0"/>
    <w:rsid w:val="00B10A80"/>
    <w:rsid w:val="00B14E54"/>
    <w:rsid w:val="00B16E7C"/>
    <w:rsid w:val="00B22211"/>
    <w:rsid w:val="00B2308B"/>
    <w:rsid w:val="00B244A4"/>
    <w:rsid w:val="00B250AF"/>
    <w:rsid w:val="00B27D43"/>
    <w:rsid w:val="00B44E08"/>
    <w:rsid w:val="00B50CE5"/>
    <w:rsid w:val="00B5225B"/>
    <w:rsid w:val="00B530FB"/>
    <w:rsid w:val="00B55792"/>
    <w:rsid w:val="00B679C9"/>
    <w:rsid w:val="00B76D04"/>
    <w:rsid w:val="00B77F5E"/>
    <w:rsid w:val="00B8704B"/>
    <w:rsid w:val="00B912F9"/>
    <w:rsid w:val="00B941F0"/>
    <w:rsid w:val="00B94F29"/>
    <w:rsid w:val="00B97C0D"/>
    <w:rsid w:val="00BA0E75"/>
    <w:rsid w:val="00BA6B3E"/>
    <w:rsid w:val="00BA6CAB"/>
    <w:rsid w:val="00BA7CAC"/>
    <w:rsid w:val="00BC1233"/>
    <w:rsid w:val="00BC3E60"/>
    <w:rsid w:val="00BC6293"/>
    <w:rsid w:val="00BC7A85"/>
    <w:rsid w:val="00BD2804"/>
    <w:rsid w:val="00BD3283"/>
    <w:rsid w:val="00BD4670"/>
    <w:rsid w:val="00BE3E76"/>
    <w:rsid w:val="00BE6A9A"/>
    <w:rsid w:val="00BF1D43"/>
    <w:rsid w:val="00BF375D"/>
    <w:rsid w:val="00BF57CC"/>
    <w:rsid w:val="00BF60DF"/>
    <w:rsid w:val="00C014F4"/>
    <w:rsid w:val="00C020AB"/>
    <w:rsid w:val="00C04293"/>
    <w:rsid w:val="00C06E4C"/>
    <w:rsid w:val="00C160FE"/>
    <w:rsid w:val="00C23E31"/>
    <w:rsid w:val="00C279F3"/>
    <w:rsid w:val="00C31747"/>
    <w:rsid w:val="00C3285D"/>
    <w:rsid w:val="00C34571"/>
    <w:rsid w:val="00C345FC"/>
    <w:rsid w:val="00C355F1"/>
    <w:rsid w:val="00C355FE"/>
    <w:rsid w:val="00C40240"/>
    <w:rsid w:val="00C44084"/>
    <w:rsid w:val="00C46842"/>
    <w:rsid w:val="00C476F6"/>
    <w:rsid w:val="00C50986"/>
    <w:rsid w:val="00C63501"/>
    <w:rsid w:val="00C64D19"/>
    <w:rsid w:val="00C65F97"/>
    <w:rsid w:val="00C731C2"/>
    <w:rsid w:val="00C738E1"/>
    <w:rsid w:val="00C73D6C"/>
    <w:rsid w:val="00C77FC1"/>
    <w:rsid w:val="00C80B9E"/>
    <w:rsid w:val="00C82488"/>
    <w:rsid w:val="00C84DF1"/>
    <w:rsid w:val="00C86794"/>
    <w:rsid w:val="00C87408"/>
    <w:rsid w:val="00C90F31"/>
    <w:rsid w:val="00C91955"/>
    <w:rsid w:val="00C923E2"/>
    <w:rsid w:val="00CA2C10"/>
    <w:rsid w:val="00CA6ED5"/>
    <w:rsid w:val="00CA79EF"/>
    <w:rsid w:val="00CB500A"/>
    <w:rsid w:val="00CD44A1"/>
    <w:rsid w:val="00CE0F71"/>
    <w:rsid w:val="00CE4876"/>
    <w:rsid w:val="00CE7449"/>
    <w:rsid w:val="00CF779D"/>
    <w:rsid w:val="00D02107"/>
    <w:rsid w:val="00D02C3C"/>
    <w:rsid w:val="00D0411A"/>
    <w:rsid w:val="00D053B0"/>
    <w:rsid w:val="00D125E9"/>
    <w:rsid w:val="00D17054"/>
    <w:rsid w:val="00D17F80"/>
    <w:rsid w:val="00D2051F"/>
    <w:rsid w:val="00D2243D"/>
    <w:rsid w:val="00D33850"/>
    <w:rsid w:val="00D40E61"/>
    <w:rsid w:val="00D512D0"/>
    <w:rsid w:val="00D550C4"/>
    <w:rsid w:val="00D55A8B"/>
    <w:rsid w:val="00D6586C"/>
    <w:rsid w:val="00D665A5"/>
    <w:rsid w:val="00DB4E8D"/>
    <w:rsid w:val="00DB64C1"/>
    <w:rsid w:val="00DB6F35"/>
    <w:rsid w:val="00DC5751"/>
    <w:rsid w:val="00DC60A0"/>
    <w:rsid w:val="00DC7CB9"/>
    <w:rsid w:val="00DC7EA2"/>
    <w:rsid w:val="00DD5EAE"/>
    <w:rsid w:val="00DE5164"/>
    <w:rsid w:val="00DE54A9"/>
    <w:rsid w:val="00DF132C"/>
    <w:rsid w:val="00DF6F35"/>
    <w:rsid w:val="00E000FE"/>
    <w:rsid w:val="00E10870"/>
    <w:rsid w:val="00E13874"/>
    <w:rsid w:val="00E13EC0"/>
    <w:rsid w:val="00E14152"/>
    <w:rsid w:val="00E142B5"/>
    <w:rsid w:val="00E165B3"/>
    <w:rsid w:val="00E24D86"/>
    <w:rsid w:val="00E26AC0"/>
    <w:rsid w:val="00E26CFC"/>
    <w:rsid w:val="00E4036C"/>
    <w:rsid w:val="00E40CDB"/>
    <w:rsid w:val="00E40E7E"/>
    <w:rsid w:val="00E41051"/>
    <w:rsid w:val="00E413D6"/>
    <w:rsid w:val="00E4700C"/>
    <w:rsid w:val="00E564C2"/>
    <w:rsid w:val="00E60711"/>
    <w:rsid w:val="00E61E23"/>
    <w:rsid w:val="00E66F96"/>
    <w:rsid w:val="00E76B1D"/>
    <w:rsid w:val="00E8426C"/>
    <w:rsid w:val="00E849EA"/>
    <w:rsid w:val="00E86933"/>
    <w:rsid w:val="00E87285"/>
    <w:rsid w:val="00E87ADB"/>
    <w:rsid w:val="00E922D2"/>
    <w:rsid w:val="00E960AF"/>
    <w:rsid w:val="00EA44C4"/>
    <w:rsid w:val="00EA48F2"/>
    <w:rsid w:val="00EA529F"/>
    <w:rsid w:val="00EB230F"/>
    <w:rsid w:val="00EB2C84"/>
    <w:rsid w:val="00EB5268"/>
    <w:rsid w:val="00EB6C34"/>
    <w:rsid w:val="00EC5F44"/>
    <w:rsid w:val="00EE33A1"/>
    <w:rsid w:val="00F00B1F"/>
    <w:rsid w:val="00F03A03"/>
    <w:rsid w:val="00F109C0"/>
    <w:rsid w:val="00F11D1D"/>
    <w:rsid w:val="00F172EB"/>
    <w:rsid w:val="00F2365C"/>
    <w:rsid w:val="00F24CA0"/>
    <w:rsid w:val="00F254A5"/>
    <w:rsid w:val="00F30AC6"/>
    <w:rsid w:val="00F3695D"/>
    <w:rsid w:val="00F37CC0"/>
    <w:rsid w:val="00F51372"/>
    <w:rsid w:val="00F51D09"/>
    <w:rsid w:val="00F52D60"/>
    <w:rsid w:val="00F605F0"/>
    <w:rsid w:val="00F63B26"/>
    <w:rsid w:val="00F667B1"/>
    <w:rsid w:val="00F84921"/>
    <w:rsid w:val="00F856C3"/>
    <w:rsid w:val="00F941AC"/>
    <w:rsid w:val="00F95907"/>
    <w:rsid w:val="00FA1BCD"/>
    <w:rsid w:val="00FA3DAA"/>
    <w:rsid w:val="00FA67D8"/>
    <w:rsid w:val="00FB170F"/>
    <w:rsid w:val="00FB2848"/>
    <w:rsid w:val="00FB4B0C"/>
    <w:rsid w:val="00FB56BD"/>
    <w:rsid w:val="00FB7C21"/>
    <w:rsid w:val="00FC11B6"/>
    <w:rsid w:val="00FC763D"/>
    <w:rsid w:val="00FD2083"/>
    <w:rsid w:val="00FE0F6D"/>
    <w:rsid w:val="00FE2E82"/>
    <w:rsid w:val="00FE369E"/>
    <w:rsid w:val="00FF34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A0776"/>
  <w15:docId w15:val="{F1EADE60-7FA3-475A-9823-F21A8BDC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36"/>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paragraph" w:styleId="Ttulo3">
    <w:name w:val="heading 3"/>
    <w:basedOn w:val="Normal"/>
    <w:next w:val="Normal"/>
    <w:link w:val="Ttulo3Char"/>
    <w:uiPriority w:val="9"/>
    <w:semiHidden/>
    <w:unhideWhenUsed/>
    <w:qFormat/>
    <w:rsid w:val="00C84D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5636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basedOn w:val="Normal"/>
    <w:uiPriority w:val="34"/>
    <w:qFormat/>
    <w:rsid w:val="00F856C3"/>
    <w:pPr>
      <w:ind w:left="720"/>
      <w:contextualSpacing/>
    </w:pPr>
  </w:style>
  <w:style w:type="table" w:styleId="Tabelacomgrade">
    <w:name w:val="Table Grid"/>
    <w:basedOn w:val="Tabelanormal"/>
    <w:uiPriority w:val="39"/>
    <w:unhideWhenUsed/>
    <w:rsid w:val="00D0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5636F7"/>
    <w:rPr>
      <w:rFonts w:asciiTheme="majorHAnsi" w:eastAsiaTheme="majorEastAsia" w:hAnsiTheme="majorHAnsi" w:cstheme="majorBidi"/>
      <w:i/>
      <w:iCs/>
      <w:color w:val="2F5496" w:themeColor="accent1" w:themeShade="BF"/>
    </w:rPr>
  </w:style>
  <w:style w:type="character" w:styleId="MenoPendente">
    <w:name w:val="Unresolved Mention"/>
    <w:basedOn w:val="Fontepargpadro"/>
    <w:uiPriority w:val="99"/>
    <w:semiHidden/>
    <w:unhideWhenUsed/>
    <w:rsid w:val="00023C79"/>
    <w:rPr>
      <w:color w:val="605E5C"/>
      <w:shd w:val="clear" w:color="auto" w:fill="E1DFDD"/>
    </w:rPr>
  </w:style>
  <w:style w:type="character" w:customStyle="1" w:styleId="Ttulo3Char">
    <w:name w:val="Título 3 Char"/>
    <w:basedOn w:val="Fontepargpadro"/>
    <w:link w:val="Ttulo3"/>
    <w:uiPriority w:val="9"/>
    <w:semiHidden/>
    <w:rsid w:val="00C84DF1"/>
    <w:rPr>
      <w:rFonts w:asciiTheme="majorHAnsi" w:eastAsiaTheme="majorEastAsia" w:hAnsiTheme="majorHAnsi" w:cstheme="majorBidi"/>
      <w:color w:val="1F3763" w:themeColor="accent1" w:themeShade="7F"/>
      <w:sz w:val="24"/>
      <w:szCs w:val="24"/>
    </w:rPr>
  </w:style>
  <w:style w:type="paragraph" w:styleId="SemEspaamento">
    <w:name w:val="No Spacing"/>
    <w:uiPriority w:val="1"/>
    <w:qFormat/>
    <w:rsid w:val="005414A8"/>
    <w:pPr>
      <w:spacing w:after="0" w:line="240" w:lineRule="auto"/>
    </w:pPr>
    <w:rPr>
      <w:rFonts w:ascii="Calibri" w:eastAsia="Calibri" w:hAnsi="Calibri" w:cs="Times New Roman"/>
    </w:rPr>
  </w:style>
  <w:style w:type="paragraph" w:customStyle="1" w:styleId="df3vjf">
    <w:name w:val="df3vjf"/>
    <w:basedOn w:val="Normal"/>
    <w:rsid w:val="0034145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286pc">
    <w:name w:val="t286pc"/>
    <w:basedOn w:val="Fontepargpadro"/>
    <w:rsid w:val="00341454"/>
  </w:style>
  <w:style w:type="character" w:styleId="nfase">
    <w:name w:val="Emphasis"/>
    <w:basedOn w:val="Fontepargpadro"/>
    <w:uiPriority w:val="20"/>
    <w:qFormat/>
    <w:rsid w:val="00693B78"/>
    <w:rPr>
      <w:i/>
      <w:iCs/>
    </w:rPr>
  </w:style>
  <w:style w:type="paragraph" w:customStyle="1" w:styleId="ui-vpp-highlighted-specsfeatures-list-item">
    <w:name w:val="ui-vpp-highlighted-specs__features-list-item"/>
    <w:basedOn w:val="Normal"/>
    <w:rsid w:val="00A10D1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1E354A"/>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6945">
      <w:bodyDiv w:val="1"/>
      <w:marLeft w:val="0"/>
      <w:marRight w:val="0"/>
      <w:marTop w:val="0"/>
      <w:marBottom w:val="0"/>
      <w:divBdr>
        <w:top w:val="none" w:sz="0" w:space="0" w:color="auto"/>
        <w:left w:val="none" w:sz="0" w:space="0" w:color="auto"/>
        <w:bottom w:val="none" w:sz="0" w:space="0" w:color="auto"/>
        <w:right w:val="none" w:sz="0" w:space="0" w:color="auto"/>
      </w:divBdr>
    </w:div>
    <w:div w:id="58210573">
      <w:bodyDiv w:val="1"/>
      <w:marLeft w:val="0"/>
      <w:marRight w:val="0"/>
      <w:marTop w:val="0"/>
      <w:marBottom w:val="0"/>
      <w:divBdr>
        <w:top w:val="none" w:sz="0" w:space="0" w:color="auto"/>
        <w:left w:val="none" w:sz="0" w:space="0" w:color="auto"/>
        <w:bottom w:val="none" w:sz="0" w:space="0" w:color="auto"/>
        <w:right w:val="none" w:sz="0" w:space="0" w:color="auto"/>
      </w:divBdr>
    </w:div>
    <w:div w:id="81338100">
      <w:bodyDiv w:val="1"/>
      <w:marLeft w:val="0"/>
      <w:marRight w:val="0"/>
      <w:marTop w:val="0"/>
      <w:marBottom w:val="0"/>
      <w:divBdr>
        <w:top w:val="none" w:sz="0" w:space="0" w:color="auto"/>
        <w:left w:val="none" w:sz="0" w:space="0" w:color="auto"/>
        <w:bottom w:val="none" w:sz="0" w:space="0" w:color="auto"/>
        <w:right w:val="none" w:sz="0" w:space="0" w:color="auto"/>
      </w:divBdr>
      <w:divsChild>
        <w:div w:id="348993527">
          <w:marLeft w:val="0"/>
          <w:marRight w:val="0"/>
          <w:marTop w:val="0"/>
          <w:marBottom w:val="0"/>
          <w:divBdr>
            <w:top w:val="none" w:sz="0" w:space="0" w:color="auto"/>
            <w:left w:val="none" w:sz="0" w:space="0" w:color="auto"/>
            <w:bottom w:val="none" w:sz="0" w:space="0" w:color="auto"/>
            <w:right w:val="none" w:sz="0" w:space="0" w:color="auto"/>
          </w:divBdr>
        </w:div>
      </w:divsChild>
    </w:div>
    <w:div w:id="95102853">
      <w:bodyDiv w:val="1"/>
      <w:marLeft w:val="0"/>
      <w:marRight w:val="0"/>
      <w:marTop w:val="0"/>
      <w:marBottom w:val="0"/>
      <w:divBdr>
        <w:top w:val="none" w:sz="0" w:space="0" w:color="auto"/>
        <w:left w:val="none" w:sz="0" w:space="0" w:color="auto"/>
        <w:bottom w:val="none" w:sz="0" w:space="0" w:color="auto"/>
        <w:right w:val="none" w:sz="0" w:space="0" w:color="auto"/>
      </w:divBdr>
    </w:div>
    <w:div w:id="329261108">
      <w:bodyDiv w:val="1"/>
      <w:marLeft w:val="0"/>
      <w:marRight w:val="0"/>
      <w:marTop w:val="0"/>
      <w:marBottom w:val="0"/>
      <w:divBdr>
        <w:top w:val="none" w:sz="0" w:space="0" w:color="auto"/>
        <w:left w:val="none" w:sz="0" w:space="0" w:color="auto"/>
        <w:bottom w:val="none" w:sz="0" w:space="0" w:color="auto"/>
        <w:right w:val="none" w:sz="0" w:space="0" w:color="auto"/>
      </w:divBdr>
    </w:div>
    <w:div w:id="360715503">
      <w:bodyDiv w:val="1"/>
      <w:marLeft w:val="0"/>
      <w:marRight w:val="0"/>
      <w:marTop w:val="0"/>
      <w:marBottom w:val="0"/>
      <w:divBdr>
        <w:top w:val="none" w:sz="0" w:space="0" w:color="auto"/>
        <w:left w:val="none" w:sz="0" w:space="0" w:color="auto"/>
        <w:bottom w:val="none" w:sz="0" w:space="0" w:color="auto"/>
        <w:right w:val="none" w:sz="0" w:space="0" w:color="auto"/>
      </w:divBdr>
    </w:div>
    <w:div w:id="593514246">
      <w:bodyDiv w:val="1"/>
      <w:marLeft w:val="0"/>
      <w:marRight w:val="0"/>
      <w:marTop w:val="0"/>
      <w:marBottom w:val="0"/>
      <w:divBdr>
        <w:top w:val="none" w:sz="0" w:space="0" w:color="auto"/>
        <w:left w:val="none" w:sz="0" w:space="0" w:color="auto"/>
        <w:bottom w:val="none" w:sz="0" w:space="0" w:color="auto"/>
        <w:right w:val="none" w:sz="0" w:space="0" w:color="auto"/>
      </w:divBdr>
    </w:div>
    <w:div w:id="858391208">
      <w:bodyDiv w:val="1"/>
      <w:marLeft w:val="0"/>
      <w:marRight w:val="0"/>
      <w:marTop w:val="0"/>
      <w:marBottom w:val="0"/>
      <w:divBdr>
        <w:top w:val="none" w:sz="0" w:space="0" w:color="auto"/>
        <w:left w:val="none" w:sz="0" w:space="0" w:color="auto"/>
        <w:bottom w:val="none" w:sz="0" w:space="0" w:color="auto"/>
        <w:right w:val="none" w:sz="0" w:space="0" w:color="auto"/>
      </w:divBdr>
    </w:div>
    <w:div w:id="883296804">
      <w:bodyDiv w:val="1"/>
      <w:marLeft w:val="0"/>
      <w:marRight w:val="0"/>
      <w:marTop w:val="0"/>
      <w:marBottom w:val="0"/>
      <w:divBdr>
        <w:top w:val="none" w:sz="0" w:space="0" w:color="auto"/>
        <w:left w:val="none" w:sz="0" w:space="0" w:color="auto"/>
        <w:bottom w:val="none" w:sz="0" w:space="0" w:color="auto"/>
        <w:right w:val="none" w:sz="0" w:space="0" w:color="auto"/>
      </w:divBdr>
    </w:div>
    <w:div w:id="933632202">
      <w:bodyDiv w:val="1"/>
      <w:marLeft w:val="0"/>
      <w:marRight w:val="0"/>
      <w:marTop w:val="0"/>
      <w:marBottom w:val="0"/>
      <w:divBdr>
        <w:top w:val="none" w:sz="0" w:space="0" w:color="auto"/>
        <w:left w:val="none" w:sz="0" w:space="0" w:color="auto"/>
        <w:bottom w:val="none" w:sz="0" w:space="0" w:color="auto"/>
        <w:right w:val="none" w:sz="0" w:space="0" w:color="auto"/>
      </w:divBdr>
    </w:div>
    <w:div w:id="938372227">
      <w:bodyDiv w:val="1"/>
      <w:marLeft w:val="0"/>
      <w:marRight w:val="0"/>
      <w:marTop w:val="0"/>
      <w:marBottom w:val="0"/>
      <w:divBdr>
        <w:top w:val="none" w:sz="0" w:space="0" w:color="auto"/>
        <w:left w:val="none" w:sz="0" w:space="0" w:color="auto"/>
        <w:bottom w:val="none" w:sz="0" w:space="0" w:color="auto"/>
        <w:right w:val="none" w:sz="0" w:space="0" w:color="auto"/>
      </w:divBdr>
    </w:div>
    <w:div w:id="952663376">
      <w:bodyDiv w:val="1"/>
      <w:marLeft w:val="0"/>
      <w:marRight w:val="0"/>
      <w:marTop w:val="0"/>
      <w:marBottom w:val="0"/>
      <w:divBdr>
        <w:top w:val="none" w:sz="0" w:space="0" w:color="auto"/>
        <w:left w:val="none" w:sz="0" w:space="0" w:color="auto"/>
        <w:bottom w:val="none" w:sz="0" w:space="0" w:color="auto"/>
        <w:right w:val="none" w:sz="0" w:space="0" w:color="auto"/>
      </w:divBdr>
    </w:div>
    <w:div w:id="1040785066">
      <w:bodyDiv w:val="1"/>
      <w:marLeft w:val="0"/>
      <w:marRight w:val="0"/>
      <w:marTop w:val="0"/>
      <w:marBottom w:val="0"/>
      <w:divBdr>
        <w:top w:val="none" w:sz="0" w:space="0" w:color="auto"/>
        <w:left w:val="none" w:sz="0" w:space="0" w:color="auto"/>
        <w:bottom w:val="none" w:sz="0" w:space="0" w:color="auto"/>
        <w:right w:val="none" w:sz="0" w:space="0" w:color="auto"/>
      </w:divBdr>
    </w:div>
    <w:div w:id="1194998204">
      <w:bodyDiv w:val="1"/>
      <w:marLeft w:val="0"/>
      <w:marRight w:val="0"/>
      <w:marTop w:val="0"/>
      <w:marBottom w:val="0"/>
      <w:divBdr>
        <w:top w:val="none" w:sz="0" w:space="0" w:color="auto"/>
        <w:left w:val="none" w:sz="0" w:space="0" w:color="auto"/>
        <w:bottom w:val="none" w:sz="0" w:space="0" w:color="auto"/>
        <w:right w:val="none" w:sz="0" w:space="0" w:color="auto"/>
      </w:divBdr>
    </w:div>
    <w:div w:id="1196313822">
      <w:bodyDiv w:val="1"/>
      <w:marLeft w:val="0"/>
      <w:marRight w:val="0"/>
      <w:marTop w:val="0"/>
      <w:marBottom w:val="0"/>
      <w:divBdr>
        <w:top w:val="none" w:sz="0" w:space="0" w:color="auto"/>
        <w:left w:val="none" w:sz="0" w:space="0" w:color="auto"/>
        <w:bottom w:val="none" w:sz="0" w:space="0" w:color="auto"/>
        <w:right w:val="none" w:sz="0" w:space="0" w:color="auto"/>
      </w:divBdr>
    </w:div>
    <w:div w:id="1212881636">
      <w:bodyDiv w:val="1"/>
      <w:marLeft w:val="0"/>
      <w:marRight w:val="0"/>
      <w:marTop w:val="0"/>
      <w:marBottom w:val="0"/>
      <w:divBdr>
        <w:top w:val="none" w:sz="0" w:space="0" w:color="auto"/>
        <w:left w:val="none" w:sz="0" w:space="0" w:color="auto"/>
        <w:bottom w:val="none" w:sz="0" w:space="0" w:color="auto"/>
        <w:right w:val="none" w:sz="0" w:space="0" w:color="auto"/>
      </w:divBdr>
    </w:div>
    <w:div w:id="1286695425">
      <w:bodyDiv w:val="1"/>
      <w:marLeft w:val="0"/>
      <w:marRight w:val="0"/>
      <w:marTop w:val="0"/>
      <w:marBottom w:val="0"/>
      <w:divBdr>
        <w:top w:val="none" w:sz="0" w:space="0" w:color="auto"/>
        <w:left w:val="none" w:sz="0" w:space="0" w:color="auto"/>
        <w:bottom w:val="none" w:sz="0" w:space="0" w:color="auto"/>
        <w:right w:val="none" w:sz="0" w:space="0" w:color="auto"/>
      </w:divBdr>
    </w:div>
    <w:div w:id="1290279154">
      <w:bodyDiv w:val="1"/>
      <w:marLeft w:val="0"/>
      <w:marRight w:val="0"/>
      <w:marTop w:val="0"/>
      <w:marBottom w:val="0"/>
      <w:divBdr>
        <w:top w:val="none" w:sz="0" w:space="0" w:color="auto"/>
        <w:left w:val="none" w:sz="0" w:space="0" w:color="auto"/>
        <w:bottom w:val="none" w:sz="0" w:space="0" w:color="auto"/>
        <w:right w:val="none" w:sz="0" w:space="0" w:color="auto"/>
      </w:divBdr>
    </w:div>
    <w:div w:id="1314456843">
      <w:bodyDiv w:val="1"/>
      <w:marLeft w:val="0"/>
      <w:marRight w:val="0"/>
      <w:marTop w:val="0"/>
      <w:marBottom w:val="0"/>
      <w:divBdr>
        <w:top w:val="none" w:sz="0" w:space="0" w:color="auto"/>
        <w:left w:val="none" w:sz="0" w:space="0" w:color="auto"/>
        <w:bottom w:val="none" w:sz="0" w:space="0" w:color="auto"/>
        <w:right w:val="none" w:sz="0" w:space="0" w:color="auto"/>
      </w:divBdr>
    </w:div>
    <w:div w:id="1432163704">
      <w:bodyDiv w:val="1"/>
      <w:marLeft w:val="0"/>
      <w:marRight w:val="0"/>
      <w:marTop w:val="0"/>
      <w:marBottom w:val="0"/>
      <w:divBdr>
        <w:top w:val="none" w:sz="0" w:space="0" w:color="auto"/>
        <w:left w:val="none" w:sz="0" w:space="0" w:color="auto"/>
        <w:bottom w:val="none" w:sz="0" w:space="0" w:color="auto"/>
        <w:right w:val="none" w:sz="0" w:space="0" w:color="auto"/>
      </w:divBdr>
      <w:divsChild>
        <w:div w:id="1269502856">
          <w:marLeft w:val="0"/>
          <w:marRight w:val="0"/>
          <w:marTop w:val="0"/>
          <w:marBottom w:val="0"/>
          <w:divBdr>
            <w:top w:val="none" w:sz="0" w:space="0" w:color="auto"/>
            <w:left w:val="none" w:sz="0" w:space="0" w:color="auto"/>
            <w:bottom w:val="none" w:sz="0" w:space="0" w:color="auto"/>
            <w:right w:val="none" w:sz="0" w:space="0" w:color="auto"/>
          </w:divBdr>
        </w:div>
      </w:divsChild>
    </w:div>
    <w:div w:id="1435251731">
      <w:bodyDiv w:val="1"/>
      <w:marLeft w:val="0"/>
      <w:marRight w:val="0"/>
      <w:marTop w:val="0"/>
      <w:marBottom w:val="0"/>
      <w:divBdr>
        <w:top w:val="none" w:sz="0" w:space="0" w:color="auto"/>
        <w:left w:val="none" w:sz="0" w:space="0" w:color="auto"/>
        <w:bottom w:val="none" w:sz="0" w:space="0" w:color="auto"/>
        <w:right w:val="none" w:sz="0" w:space="0" w:color="auto"/>
      </w:divBdr>
    </w:div>
    <w:div w:id="1437210909">
      <w:bodyDiv w:val="1"/>
      <w:marLeft w:val="0"/>
      <w:marRight w:val="0"/>
      <w:marTop w:val="0"/>
      <w:marBottom w:val="0"/>
      <w:divBdr>
        <w:top w:val="none" w:sz="0" w:space="0" w:color="auto"/>
        <w:left w:val="none" w:sz="0" w:space="0" w:color="auto"/>
        <w:bottom w:val="none" w:sz="0" w:space="0" w:color="auto"/>
        <w:right w:val="none" w:sz="0" w:space="0" w:color="auto"/>
      </w:divBdr>
    </w:div>
    <w:div w:id="1497110112">
      <w:bodyDiv w:val="1"/>
      <w:marLeft w:val="0"/>
      <w:marRight w:val="0"/>
      <w:marTop w:val="0"/>
      <w:marBottom w:val="0"/>
      <w:divBdr>
        <w:top w:val="none" w:sz="0" w:space="0" w:color="auto"/>
        <w:left w:val="none" w:sz="0" w:space="0" w:color="auto"/>
        <w:bottom w:val="none" w:sz="0" w:space="0" w:color="auto"/>
        <w:right w:val="none" w:sz="0" w:space="0" w:color="auto"/>
      </w:divBdr>
    </w:div>
    <w:div w:id="1541551380">
      <w:bodyDiv w:val="1"/>
      <w:marLeft w:val="0"/>
      <w:marRight w:val="0"/>
      <w:marTop w:val="0"/>
      <w:marBottom w:val="0"/>
      <w:divBdr>
        <w:top w:val="none" w:sz="0" w:space="0" w:color="auto"/>
        <w:left w:val="none" w:sz="0" w:space="0" w:color="auto"/>
        <w:bottom w:val="none" w:sz="0" w:space="0" w:color="auto"/>
        <w:right w:val="none" w:sz="0" w:space="0" w:color="auto"/>
      </w:divBdr>
    </w:div>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 w:id="1687710398">
      <w:bodyDiv w:val="1"/>
      <w:marLeft w:val="0"/>
      <w:marRight w:val="0"/>
      <w:marTop w:val="0"/>
      <w:marBottom w:val="0"/>
      <w:divBdr>
        <w:top w:val="none" w:sz="0" w:space="0" w:color="auto"/>
        <w:left w:val="none" w:sz="0" w:space="0" w:color="auto"/>
        <w:bottom w:val="none" w:sz="0" w:space="0" w:color="auto"/>
        <w:right w:val="none" w:sz="0" w:space="0" w:color="auto"/>
      </w:divBdr>
    </w:div>
    <w:div w:id="1721394206">
      <w:bodyDiv w:val="1"/>
      <w:marLeft w:val="0"/>
      <w:marRight w:val="0"/>
      <w:marTop w:val="0"/>
      <w:marBottom w:val="0"/>
      <w:divBdr>
        <w:top w:val="none" w:sz="0" w:space="0" w:color="auto"/>
        <w:left w:val="none" w:sz="0" w:space="0" w:color="auto"/>
        <w:bottom w:val="none" w:sz="0" w:space="0" w:color="auto"/>
        <w:right w:val="none" w:sz="0" w:space="0" w:color="auto"/>
      </w:divBdr>
      <w:divsChild>
        <w:div w:id="1981958762">
          <w:marLeft w:val="0"/>
          <w:marRight w:val="0"/>
          <w:marTop w:val="0"/>
          <w:marBottom w:val="0"/>
          <w:divBdr>
            <w:top w:val="none" w:sz="0" w:space="0" w:color="auto"/>
            <w:left w:val="none" w:sz="0" w:space="0" w:color="auto"/>
            <w:bottom w:val="none" w:sz="0" w:space="0" w:color="auto"/>
            <w:right w:val="none" w:sz="0" w:space="0" w:color="auto"/>
          </w:divBdr>
        </w:div>
      </w:divsChild>
    </w:div>
    <w:div w:id="1751081949">
      <w:bodyDiv w:val="1"/>
      <w:marLeft w:val="0"/>
      <w:marRight w:val="0"/>
      <w:marTop w:val="0"/>
      <w:marBottom w:val="0"/>
      <w:divBdr>
        <w:top w:val="none" w:sz="0" w:space="0" w:color="auto"/>
        <w:left w:val="none" w:sz="0" w:space="0" w:color="auto"/>
        <w:bottom w:val="none" w:sz="0" w:space="0" w:color="auto"/>
        <w:right w:val="none" w:sz="0" w:space="0" w:color="auto"/>
      </w:divBdr>
    </w:div>
    <w:div w:id="1794209822">
      <w:bodyDiv w:val="1"/>
      <w:marLeft w:val="0"/>
      <w:marRight w:val="0"/>
      <w:marTop w:val="0"/>
      <w:marBottom w:val="0"/>
      <w:divBdr>
        <w:top w:val="none" w:sz="0" w:space="0" w:color="auto"/>
        <w:left w:val="none" w:sz="0" w:space="0" w:color="auto"/>
        <w:bottom w:val="none" w:sz="0" w:space="0" w:color="auto"/>
        <w:right w:val="none" w:sz="0" w:space="0" w:color="auto"/>
      </w:divBdr>
      <w:divsChild>
        <w:div w:id="1240747290">
          <w:marLeft w:val="0"/>
          <w:marRight w:val="0"/>
          <w:marTop w:val="0"/>
          <w:marBottom w:val="0"/>
          <w:divBdr>
            <w:top w:val="none" w:sz="0" w:space="0" w:color="auto"/>
            <w:left w:val="none" w:sz="0" w:space="0" w:color="auto"/>
            <w:bottom w:val="none" w:sz="0" w:space="0" w:color="auto"/>
            <w:right w:val="none" w:sz="0" w:space="0" w:color="auto"/>
          </w:divBdr>
        </w:div>
      </w:divsChild>
    </w:div>
    <w:div w:id="2011443777">
      <w:bodyDiv w:val="1"/>
      <w:marLeft w:val="0"/>
      <w:marRight w:val="0"/>
      <w:marTop w:val="0"/>
      <w:marBottom w:val="0"/>
      <w:divBdr>
        <w:top w:val="none" w:sz="0" w:space="0" w:color="auto"/>
        <w:left w:val="none" w:sz="0" w:space="0" w:color="auto"/>
        <w:bottom w:val="none" w:sz="0" w:space="0" w:color="auto"/>
        <w:right w:val="none" w:sz="0" w:space="0" w:color="auto"/>
      </w:divBdr>
    </w:div>
    <w:div w:id="2026326966">
      <w:bodyDiv w:val="1"/>
      <w:marLeft w:val="0"/>
      <w:marRight w:val="0"/>
      <w:marTop w:val="0"/>
      <w:marBottom w:val="0"/>
      <w:divBdr>
        <w:top w:val="none" w:sz="0" w:space="0" w:color="auto"/>
        <w:left w:val="none" w:sz="0" w:space="0" w:color="auto"/>
        <w:bottom w:val="none" w:sz="0" w:space="0" w:color="auto"/>
        <w:right w:val="none" w:sz="0" w:space="0" w:color="auto"/>
      </w:divBdr>
    </w:div>
    <w:div w:id="2108965682">
      <w:bodyDiv w:val="1"/>
      <w:marLeft w:val="0"/>
      <w:marRight w:val="0"/>
      <w:marTop w:val="0"/>
      <w:marBottom w:val="0"/>
      <w:divBdr>
        <w:top w:val="none" w:sz="0" w:space="0" w:color="auto"/>
        <w:left w:val="none" w:sz="0" w:space="0" w:color="auto"/>
        <w:bottom w:val="none" w:sz="0" w:space="0" w:color="auto"/>
        <w:right w:val="none" w:sz="0" w:space="0" w:color="auto"/>
      </w:divBdr>
      <w:divsChild>
        <w:div w:id="1391880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0A46D-9CF3-49F5-BCA3-26863843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35</Pages>
  <Words>11981</Words>
  <Characters>64701</Characters>
  <Application>Microsoft Office Word</Application>
  <DocSecurity>0</DocSecurity>
  <Lines>539</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Usuario</cp:lastModifiedBy>
  <cp:revision>7</cp:revision>
  <cp:lastPrinted>2026-03-03T11:41:00Z</cp:lastPrinted>
  <dcterms:created xsi:type="dcterms:W3CDTF">2026-02-27T19:59:00Z</dcterms:created>
  <dcterms:modified xsi:type="dcterms:W3CDTF">2026-03-03T11:41:00Z</dcterms:modified>
</cp:coreProperties>
</file>